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55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B5A3E" w:rsidRPr="008B5A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0FE236C" wp14:editId="60A1C817">
            <wp:simplePos x="0" y="0"/>
            <wp:positionH relativeFrom="column">
              <wp:posOffset>-1051560</wp:posOffset>
            </wp:positionH>
            <wp:positionV relativeFrom="page">
              <wp:posOffset>9525</wp:posOffset>
            </wp:positionV>
            <wp:extent cx="7496175" cy="10648950"/>
            <wp:effectExtent l="0" t="0" r="9525" b="0"/>
            <wp:wrapNone/>
            <wp:docPr id="1" name="Рисунок 1" descr="C:\Users\User\Desktop\Скачать-красивые-рамки-для-текста-детские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чать-красивые-рамки-для-текста-детские-0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3C">
        <w:rPr>
          <w:rFonts w:ascii="Times New Roman" w:hAnsi="Times New Roman" w:cs="Times New Roman"/>
          <w:sz w:val="28"/>
          <w:szCs w:val="28"/>
        </w:rPr>
        <w:t xml:space="preserve"> </w:t>
      </w:r>
      <w:r w:rsidR="00CD7B3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8E553D" w:rsidRDefault="00AE4B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ДЕТСКИЙ САД №25</w:t>
      </w:r>
      <w:r w:rsidR="008E553D">
        <w:rPr>
          <w:rFonts w:ascii="Times New Roman" w:eastAsia="Calibri" w:hAnsi="Times New Roman" w:cs="Times New Roman"/>
          <w:b/>
          <w:sz w:val="28"/>
          <w:szCs w:val="28"/>
        </w:rPr>
        <w:t xml:space="preserve"> ГОРОДА ТЮМЕНИ</w:t>
      </w:r>
    </w:p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553D" w:rsidRP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8E553D">
        <w:rPr>
          <w:rFonts w:ascii="Times New Roman" w:eastAsia="Calibri" w:hAnsi="Times New Roman" w:cs="Times New Roman"/>
          <w:b/>
          <w:sz w:val="36"/>
          <w:szCs w:val="36"/>
        </w:rPr>
        <w:t xml:space="preserve">Консультация для родителей </w:t>
      </w:r>
    </w:p>
    <w:p w:rsidR="008E553D" w:rsidRDefault="008E553D" w:rsidP="008F288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8E553D">
        <w:rPr>
          <w:rFonts w:ascii="Times New Roman" w:eastAsia="Calibri" w:hAnsi="Times New Roman" w:cs="Times New Roman"/>
          <w:b/>
          <w:sz w:val="52"/>
          <w:szCs w:val="52"/>
        </w:rPr>
        <w:t>«Для чего нужна</w:t>
      </w:r>
    </w:p>
    <w:p w:rsidR="00C31D51" w:rsidRDefault="008F2884" w:rsidP="008F2884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52"/>
          <w:szCs w:val="52"/>
        </w:rPr>
        <w:t>артикуляционная гимнастика</w:t>
      </w:r>
      <w:bookmarkStart w:id="0" w:name="_GoBack"/>
      <w:bookmarkEnd w:id="0"/>
      <w:r w:rsidR="008E553D" w:rsidRPr="008E553D">
        <w:rPr>
          <w:rFonts w:ascii="Times New Roman" w:eastAsia="Calibri" w:hAnsi="Times New Roman" w:cs="Times New Roman"/>
          <w:b/>
          <w:sz w:val="52"/>
          <w:szCs w:val="52"/>
        </w:rPr>
        <w:t>?»</w:t>
      </w:r>
    </w:p>
    <w:p w:rsidR="00C31D51" w:rsidRDefault="00C31D51" w:rsidP="008E553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553D" w:rsidRDefault="008E553D" w:rsidP="008E553D">
      <w:pPr>
        <w:spacing w:after="0" w:line="360" w:lineRule="auto"/>
        <w:rPr>
          <w:rFonts w:ascii="Times New Roman" w:eastAsia="Calibri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574040</wp:posOffset>
            </wp:positionV>
            <wp:extent cx="2713355" cy="29718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8E553D" w:rsidRDefault="008E553D" w:rsidP="008E553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8E553D" w:rsidRPr="008E553D" w:rsidRDefault="008E553D" w:rsidP="00AE4B3D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8E553D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</w:p>
    <w:p w:rsidR="008E553D" w:rsidRPr="008E553D" w:rsidRDefault="008E553D" w:rsidP="008E553D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Учитель-логопед</w:t>
      </w:r>
    </w:p>
    <w:p w:rsidR="008E553D" w:rsidRDefault="00AE4B3D" w:rsidP="00AE4B3D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Муковоз А.В.</w:t>
      </w:r>
    </w:p>
    <w:p w:rsidR="008E553D" w:rsidRDefault="008E553D" w:rsidP="00CD7B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553D" w:rsidRDefault="008E553D" w:rsidP="00CD7B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7B3C" w:rsidRPr="00CD7B3C" w:rsidRDefault="008E553D" w:rsidP="008E553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-691515</wp:posOffset>
            </wp:positionV>
            <wp:extent cx="7492365" cy="10644505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4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D7B3C" w:rsidRPr="00CD7B3C">
        <w:rPr>
          <w:rFonts w:ascii="Times New Roman" w:hAnsi="Times New Roman" w:cs="Times New Roman"/>
          <w:sz w:val="28"/>
          <w:szCs w:val="28"/>
        </w:rPr>
        <w:t>Хорошая речь – важнейшее условие всестороннего полноценного развития детей. Чем богаче и правильнее у ребёнка речь,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</w:t>
      </w:r>
    </w:p>
    <w:p w:rsidR="00CD7B3C" w:rsidRPr="00CD7B3C" w:rsidRDefault="00CD7B3C" w:rsidP="00CD7B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B3C">
        <w:rPr>
          <w:rFonts w:ascii="Times New Roman" w:hAnsi="Times New Roman" w:cs="Times New Roman"/>
          <w:sz w:val="28"/>
          <w:szCs w:val="28"/>
        </w:rPr>
        <w:t>Речь маленького ребёнка формируется в общении с окружающими, необходимо, чтобы речь взрослых была образцом для детей. Любое нарушение речи в той или иной степени может отразиться на деятельности и поведении ребёнка. Дети, плохо говорящие, начиная осознавать свой недостаток, становятся молчаливыми, застенчивыми, нерешительными. Особенно важное значение имеет правильное, чёткое произношение детьми звуков и слов в период обучения грамоте, так как письменная речь формируется на основе устной, и недостатки устной речи могут привести к неуспеваемости.</w:t>
      </w:r>
    </w:p>
    <w:p w:rsidR="00CD7B3C" w:rsidRPr="00CD7B3C" w:rsidRDefault="00CD7B3C" w:rsidP="00CD7B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B3C">
        <w:rPr>
          <w:rFonts w:ascii="Times New Roman" w:hAnsi="Times New Roman" w:cs="Times New Roman"/>
          <w:sz w:val="28"/>
          <w:szCs w:val="28"/>
        </w:rPr>
        <w:t>Мы правильно произносим различные звуки как изолированно, так и в речевом потоке, благодаря хорошей подвижности и дифференцированной работе органов артикуляционного аппарата. Точность, сила и дифференцированность этих движений развиваются у ребёнка постепенно, в процессе речевой деятельности.</w:t>
      </w:r>
    </w:p>
    <w:p w:rsidR="00CD7B3C" w:rsidRPr="00CD7B3C" w:rsidRDefault="00CD7B3C" w:rsidP="008B5A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B3C">
        <w:rPr>
          <w:rFonts w:ascii="Times New Roman" w:hAnsi="Times New Roman" w:cs="Times New Roman"/>
          <w:sz w:val="28"/>
          <w:szCs w:val="28"/>
        </w:rPr>
        <w:t> Чтобы малыш научился произносить сложные звуки, его губы и язык должны быть сильными и гибкими, долго удерживать необходимое положение, без труда совершать многократные переходы от одного движения к другому. Всему этому поможет научиться артикуляци</w:t>
      </w:r>
      <w:r w:rsidRPr="00CD7B3C">
        <w:rPr>
          <w:rFonts w:ascii="Times New Roman" w:hAnsi="Times New Roman" w:cs="Times New Roman"/>
          <w:sz w:val="28"/>
          <w:szCs w:val="28"/>
        </w:rPr>
        <w:softHyphen/>
        <w:t>онная гимнастика. </w:t>
      </w:r>
    </w:p>
    <w:p w:rsidR="00CD7B3C" w:rsidRPr="008B5A3E" w:rsidRDefault="00CD7B3C" w:rsidP="008B5A3E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5A3E">
        <w:rPr>
          <w:rFonts w:ascii="Times New Roman" w:hAnsi="Times New Roman" w:cs="Times New Roman"/>
          <w:bCs/>
          <w:iCs/>
          <w:sz w:val="28"/>
          <w:szCs w:val="28"/>
        </w:rPr>
        <w:t>Артикуляцион</w:t>
      </w:r>
      <w:r w:rsidRPr="008B5A3E">
        <w:rPr>
          <w:rFonts w:ascii="Times New Roman" w:hAnsi="Times New Roman" w:cs="Times New Roman"/>
          <w:bCs/>
          <w:iCs/>
          <w:sz w:val="28"/>
          <w:szCs w:val="28"/>
        </w:rPr>
        <w:softHyphen/>
        <w:t>ная гимнастика</w:t>
      </w:r>
      <w:r w:rsidRPr="008B5A3E">
        <w:rPr>
          <w:rFonts w:ascii="Times New Roman" w:hAnsi="Times New Roman" w:cs="Times New Roman"/>
          <w:bCs/>
          <w:sz w:val="28"/>
          <w:szCs w:val="28"/>
        </w:rPr>
        <w:t> - это упражнения для тренировки органов артикуляции (губ, языка, нижней челюсти), необходимые для правильного звукопроизношения.</w:t>
      </w:r>
    </w:p>
    <w:p w:rsidR="00CD7B3C" w:rsidRPr="00CD7B3C" w:rsidRDefault="008E553D" w:rsidP="008B5A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-691515</wp:posOffset>
            </wp:positionV>
            <wp:extent cx="7492365" cy="10644505"/>
            <wp:effectExtent l="0" t="0" r="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4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3C" w:rsidRPr="00CD7B3C">
        <w:rPr>
          <w:rFonts w:ascii="Times New Roman" w:hAnsi="Times New Roman" w:cs="Times New Roman"/>
          <w:sz w:val="28"/>
          <w:szCs w:val="28"/>
        </w:rPr>
        <w:t>Цель артикуляционной гимнастики – выработка правильных, полноценных движений и определённых положений артикуляционных органов, необходимых для правильного произношения звуков, и объединение простых движений в сложные.</w:t>
      </w:r>
    </w:p>
    <w:p w:rsidR="00CD7B3C" w:rsidRPr="00CD7B3C" w:rsidRDefault="00CD7B3C" w:rsidP="008B5A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B3C">
        <w:rPr>
          <w:rFonts w:ascii="Times New Roman" w:hAnsi="Times New Roman" w:cs="Times New Roman"/>
          <w:sz w:val="28"/>
          <w:szCs w:val="28"/>
        </w:rPr>
        <w:t>Упражнения для артикуляционной гимнастики нельзя подбирать произвольно. Следует предусматривать те артикуляционные уклады, которые необходимо сформировать.</w:t>
      </w:r>
    </w:p>
    <w:p w:rsidR="00CD7B3C" w:rsidRPr="00CD7B3C" w:rsidRDefault="00CD7B3C" w:rsidP="008B5A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B3C">
        <w:rPr>
          <w:rFonts w:ascii="Times New Roman" w:hAnsi="Times New Roman" w:cs="Times New Roman"/>
          <w:sz w:val="28"/>
          <w:szCs w:val="28"/>
        </w:rPr>
        <w:t>Артикуляционная гимнастика включает упражнения как для тренировки подвижности и переключаемости органов, отработки определённых положений губ, языка, правильного произношения всех звуков, так и для каждого звука той или иной группы. Упражнения должны быть целенаправленными: важны не их количество, а упражнения подбирают исходя из правильной артикуляции звука с учётом конкретного его нарушения у ребёнк</w:t>
      </w:r>
      <w:r w:rsidR="008B5A3E">
        <w:rPr>
          <w:rFonts w:ascii="Times New Roman" w:hAnsi="Times New Roman" w:cs="Times New Roman"/>
          <w:sz w:val="28"/>
          <w:szCs w:val="28"/>
        </w:rPr>
        <w:t>а.</w:t>
      </w:r>
    </w:p>
    <w:p w:rsidR="00CD7B3C" w:rsidRPr="00CD7B3C" w:rsidRDefault="00CD7B3C" w:rsidP="008B5A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B3C">
        <w:rPr>
          <w:rFonts w:ascii="Times New Roman" w:hAnsi="Times New Roman" w:cs="Times New Roman"/>
          <w:sz w:val="28"/>
          <w:szCs w:val="28"/>
        </w:rPr>
        <w:t>Целенаправленные упражнения помогают подготовить артикуляционный аппарат ребёнка к правильному произнесению нужных звуков. Эти упражнения подбираются, исходя из правильной артикуляции звука, поэтому их лучше объединять в комплексы. Каждый комплекс готовит определённые движения и положения губ, языка, вырабатывает правильную воздушную струю, то есть всё то, что необходимо для правильного образования звука.</w:t>
      </w:r>
    </w:p>
    <w:p w:rsidR="00CD7B3C" w:rsidRPr="00CD7B3C" w:rsidRDefault="00CD7B3C" w:rsidP="008B5A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B3C">
        <w:rPr>
          <w:rFonts w:ascii="Times New Roman" w:hAnsi="Times New Roman" w:cs="Times New Roman"/>
          <w:sz w:val="28"/>
          <w:szCs w:val="28"/>
        </w:rPr>
        <w:t>Артикуляционную гимнастику следует всегда начинать с отработки основных движений и положений губ, языка, необходимых для четкого, правильного произношения всех звуков.</w:t>
      </w:r>
    </w:p>
    <w:p w:rsidR="00CD7B3C" w:rsidRPr="00CD7B3C" w:rsidRDefault="00CD7B3C" w:rsidP="008B5A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B3C">
        <w:rPr>
          <w:rFonts w:ascii="Times New Roman" w:hAnsi="Times New Roman" w:cs="Times New Roman"/>
          <w:sz w:val="28"/>
          <w:szCs w:val="28"/>
        </w:rPr>
        <w:t>Проводится артикуляционная гимнастика ежедневно, чтобы вырабатываемые у детей двигательные навыки закреплялись, становились более прочными.</w:t>
      </w:r>
    </w:p>
    <w:p w:rsidR="00CD7B3C" w:rsidRPr="00CD7B3C" w:rsidRDefault="008E553D" w:rsidP="008B5A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-701040</wp:posOffset>
            </wp:positionV>
            <wp:extent cx="7492365" cy="10644505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4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3C" w:rsidRPr="00CD7B3C">
        <w:rPr>
          <w:rFonts w:ascii="Times New Roman" w:hAnsi="Times New Roman" w:cs="Times New Roman"/>
          <w:sz w:val="28"/>
          <w:szCs w:val="28"/>
        </w:rPr>
        <w:t>Формирование артикуляционных движений осуществляется произвольно и осознанно: ребёнок учится производить их и контролировать правильность выполнения. Необходимые движения формируются по зрительному подражанию: педагог рассказывает о предстоящем упражнении; показывает его выполнение – правильную артикуляцию звука; объясняет, какие движения следует произвести, предлагает повторить. В результате нескольких проб, сопровождаемых зрительным контролем, ребёнок добивается нужной позы. При затруднениях педагог помогает ребёнку шпателем или зондом. Педагог следит за качеством выполняемых движений: точностью и правильностью, плавностью, достаточным объёмом движения, темпом выполнения, устойчивостью, хорошей переключаемостью с одного движения на другое, симметричностью, наличием лишних движений. Не все дети одновременно овладевают двигательными навыками, поэтому необходим индивидуальный подход и даётся задание родителям отработать эти движения дома. В противном случае артикуляционная гимнастика не достигает своей цели. Артикуляция считается усвоенной, если она выполняется безошибочно и не нуждается в зрительном контроле.</w:t>
      </w:r>
    </w:p>
    <w:p w:rsidR="00CD7B3C" w:rsidRPr="00CD7B3C" w:rsidRDefault="00CD7B3C" w:rsidP="008B5A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B3C">
        <w:rPr>
          <w:rFonts w:ascii="Times New Roman" w:hAnsi="Times New Roman" w:cs="Times New Roman"/>
          <w:sz w:val="28"/>
          <w:szCs w:val="28"/>
        </w:rPr>
        <w:t>Итак, при образовании различных звуков каждый орган занимает определённое положение. В речи звуки произносятся не изолированно, а один за другим, поэтому органы артикуляционного аппарата должны быстро менять своё положение. Чёткого произношения звуков, слов, фраз можно добиться, сами органы артикуляционного аппарата будут достаточно подвижны, а работа их координирована.</w:t>
      </w:r>
    </w:p>
    <w:p w:rsidR="00CD7B3C" w:rsidRPr="00CD7B3C" w:rsidRDefault="00CD7B3C" w:rsidP="00CD7B3C"/>
    <w:p w:rsidR="00417A38" w:rsidRDefault="00417A38"/>
    <w:sectPr w:rsidR="00417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5D5"/>
    <w:rsid w:val="00417A38"/>
    <w:rsid w:val="008B5A3E"/>
    <w:rsid w:val="008E553D"/>
    <w:rsid w:val="008F2884"/>
    <w:rsid w:val="00AE4B3D"/>
    <w:rsid w:val="00C31D51"/>
    <w:rsid w:val="00CD7B3C"/>
    <w:rsid w:val="00E95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579D3"/>
  <w15:chartTrackingRefBased/>
  <w15:docId w15:val="{DFE8F369-FFF9-448D-8EA3-2AFC1F5C9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6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5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8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2019-12-10T06:13:00Z</dcterms:created>
  <dcterms:modified xsi:type="dcterms:W3CDTF">2020-10-30T04:57:00Z</dcterms:modified>
</cp:coreProperties>
</file>