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6D7C" w:rsidRDefault="00726D7C" w:rsidP="00726D7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FA13D8" wp14:editId="71D7E503">
            <wp:simplePos x="0" y="0"/>
            <wp:positionH relativeFrom="column">
              <wp:posOffset>-210185</wp:posOffset>
            </wp:positionH>
            <wp:positionV relativeFrom="paragraph">
              <wp:posOffset>-50165</wp:posOffset>
            </wp:positionV>
            <wp:extent cx="4462780" cy="2974975"/>
            <wp:effectExtent l="0" t="0" r="0" b="0"/>
            <wp:wrapThrough wrapText="bothSides">
              <wp:wrapPolygon edited="0">
                <wp:start x="0" y="0"/>
                <wp:lineTo x="0" y="21439"/>
                <wp:lineTo x="21483" y="21439"/>
                <wp:lineTo x="21483" y="0"/>
                <wp:lineTo x="0" y="0"/>
              </wp:wrapPolygon>
            </wp:wrapThrough>
            <wp:docPr id="1" name="Рисунок 1" descr="https://illustrators.ru/uploads/illustration/image/1014507/main_ple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1014507/main_pled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7C" w:rsidRDefault="00726D7C" w:rsidP="00726D7C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</w:p>
    <w:p w:rsidR="0046559B" w:rsidRPr="00726D7C" w:rsidRDefault="00726D7C" w:rsidP="00726D7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 w:rsidRPr="00726D7C">
        <w:rPr>
          <w:rFonts w:ascii="Times New Roman" w:hAnsi="Times New Roman" w:cs="Times New Roman"/>
          <w:b/>
          <w:sz w:val="44"/>
          <w:szCs w:val="32"/>
          <w:lang w:eastAsia="ru-RU"/>
        </w:rPr>
        <w:t>Пойте детям колыбел</w:t>
      </w:r>
      <w:bookmarkStart w:id="0" w:name="_GoBack"/>
      <w:bookmarkEnd w:id="0"/>
      <w:r w:rsidRPr="00726D7C">
        <w:rPr>
          <w:rFonts w:ascii="Times New Roman" w:hAnsi="Times New Roman" w:cs="Times New Roman"/>
          <w:b/>
          <w:sz w:val="44"/>
          <w:szCs w:val="32"/>
          <w:lang w:eastAsia="ru-RU"/>
        </w:rPr>
        <w:t>ьные</w:t>
      </w: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6D7C" w:rsidRDefault="00726D7C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181A" w:rsidRPr="00726D7C" w:rsidRDefault="0054181A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color w:val="000099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b/>
          <w:sz w:val="32"/>
          <w:szCs w:val="32"/>
          <w:lang w:eastAsia="ru-RU"/>
        </w:rPr>
        <w:t>Цель:</w:t>
      </w:r>
      <w:r w:rsidRPr="00726D7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26D7C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726D7C">
        <w:rPr>
          <w:rFonts w:ascii="Times New Roman" w:hAnsi="Times New Roman" w:cs="Times New Roman"/>
          <w:sz w:val="32"/>
          <w:szCs w:val="32"/>
          <w:lang w:eastAsia="ru-RU"/>
        </w:rPr>
        <w:t xml:space="preserve">овышение педагогической компетенции родителей (законных представителей ребёнка) в вопросах о благотворном влиянии </w:t>
      </w:r>
      <w:r w:rsidR="00106D36" w:rsidRPr="00726D7C">
        <w:rPr>
          <w:rFonts w:ascii="Times New Roman" w:hAnsi="Times New Roman" w:cs="Times New Roman"/>
          <w:sz w:val="32"/>
          <w:szCs w:val="32"/>
          <w:lang w:eastAsia="ru-RU"/>
        </w:rPr>
        <w:t>колыбельных песен на развитие детей.</w:t>
      </w:r>
    </w:p>
    <w:p w:rsid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sz w:val="32"/>
          <w:szCs w:val="32"/>
          <w:lang w:eastAsia="ru-RU"/>
        </w:rPr>
        <w:t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</w:t>
      </w:r>
      <w:r w:rsidR="00726D7C">
        <w:rPr>
          <w:rFonts w:ascii="Times New Roman" w:hAnsi="Times New Roman" w:cs="Times New Roman"/>
          <w:sz w:val="32"/>
          <w:szCs w:val="32"/>
          <w:lang w:eastAsia="ru-RU"/>
        </w:rPr>
        <w:t xml:space="preserve"> от одного поколения к другому.</w:t>
      </w:r>
    </w:p>
    <w:p w:rsid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sz w:val="32"/>
          <w:szCs w:val="32"/>
          <w:lang w:eastAsia="ru-RU"/>
        </w:rPr>
        <w:t xml:space="preserve">Общаясь с ребёнком перед сном с помощью колыбельной, мама создаёт неповторимую среду открытости и доверия, которая сохраняется потом на долгие годы.             </w:t>
      </w:r>
    </w:p>
    <w:p w:rsidR="0046559B" w:rsidRP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color w:val="000099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sz w:val="32"/>
          <w:szCs w:val="32"/>
          <w:lang w:eastAsia="ru-RU"/>
        </w:rPr>
        <w:t xml:space="preserve">Учёные установили, что на первых месяцах жизни музыка колыбельных песен, как особый, очень </w:t>
      </w:r>
      <w:proofErr w:type="gramStart"/>
      <w:r w:rsidRPr="00726D7C">
        <w:rPr>
          <w:rFonts w:ascii="Times New Roman" w:hAnsi="Times New Roman" w:cs="Times New Roman"/>
          <w:sz w:val="32"/>
          <w:szCs w:val="32"/>
          <w:lang w:eastAsia="ru-RU"/>
        </w:rPr>
        <w:t>гармоничный звуковой ряд</w:t>
      </w:r>
      <w:proofErr w:type="gramEnd"/>
      <w:r w:rsidRPr="00726D7C">
        <w:rPr>
          <w:rFonts w:ascii="Times New Roman" w:hAnsi="Times New Roman" w:cs="Times New Roman"/>
          <w:sz w:val="32"/>
          <w:szCs w:val="32"/>
          <w:lang w:eastAsia="ru-RU"/>
        </w:rPr>
        <w:t xml:space="preserve"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</w:t>
      </w:r>
      <w:r w:rsidRPr="00726D7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</w:t>
      </w:r>
    </w:p>
    <w:p w:rsidR="0046559B" w:rsidRP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Колыбельная песня – </w:t>
      </w:r>
      <w:r w:rsidRPr="00726D7C">
        <w:rPr>
          <w:rFonts w:ascii="Times New Roman" w:hAnsi="Times New Roman" w:cs="Times New Roman"/>
          <w:sz w:val="32"/>
          <w:szCs w:val="32"/>
          <w:lang w:eastAsia="ru-RU"/>
        </w:rPr>
        <w:t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существа.</w:t>
      </w:r>
    </w:p>
    <w:p w:rsidR="0046559B" w:rsidRP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color w:val="000099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sz w:val="32"/>
          <w:szCs w:val="32"/>
          <w:lang w:eastAsia="ru-RU"/>
        </w:rPr>
        <w:t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</w:t>
      </w:r>
    </w:p>
    <w:p w:rsidR="006B4FDF" w:rsidRPr="00726D7C" w:rsidRDefault="0046559B" w:rsidP="00726D7C">
      <w:pPr>
        <w:pStyle w:val="a5"/>
        <w:spacing w:line="276" w:lineRule="auto"/>
        <w:ind w:left="-284" w:right="141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26D7C">
        <w:rPr>
          <w:rFonts w:ascii="Times New Roman" w:hAnsi="Times New Roman" w:cs="Times New Roman"/>
          <w:sz w:val="32"/>
          <w:szCs w:val="32"/>
          <w:lang w:eastAsia="ru-RU"/>
        </w:rPr>
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54181A" w:rsidRPr="00726D7C" w:rsidRDefault="0054181A" w:rsidP="00726D7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4181A" w:rsidRPr="00726D7C" w:rsidSect="00726D7C">
      <w:pgSz w:w="11906" w:h="16838"/>
      <w:pgMar w:top="1134" w:right="850" w:bottom="1134" w:left="1276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59B"/>
    <w:rsid w:val="000816C8"/>
    <w:rsid w:val="00106D36"/>
    <w:rsid w:val="001F0961"/>
    <w:rsid w:val="002E25D2"/>
    <w:rsid w:val="00460BC9"/>
    <w:rsid w:val="0046559B"/>
    <w:rsid w:val="0054181A"/>
    <w:rsid w:val="006B4FDF"/>
    <w:rsid w:val="00726D7C"/>
    <w:rsid w:val="00E37633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559B"/>
    <w:rPr>
      <w:i/>
      <w:iCs/>
    </w:rPr>
  </w:style>
  <w:style w:type="character" w:styleId="a4">
    <w:name w:val="Strong"/>
    <w:basedOn w:val="a0"/>
    <w:uiPriority w:val="22"/>
    <w:qFormat/>
    <w:rsid w:val="0046559B"/>
    <w:rPr>
      <w:b/>
      <w:bCs/>
    </w:rPr>
  </w:style>
  <w:style w:type="paragraph" w:styleId="a5">
    <w:name w:val="No Spacing"/>
    <w:uiPriority w:val="1"/>
    <w:qFormat/>
    <w:rsid w:val="0046559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2007-12-31T22:29:00Z</dcterms:created>
  <dcterms:modified xsi:type="dcterms:W3CDTF">2020-01-16T06:18:00Z</dcterms:modified>
</cp:coreProperties>
</file>