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67B7D" w:rsidRDefault="00567B7D" w:rsidP="00ED35C6">
      <w:pPr>
        <w:ind w:left="-142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BDF64E" wp14:editId="3F9EC88E">
            <wp:simplePos x="0" y="0"/>
            <wp:positionH relativeFrom="column">
              <wp:posOffset>-453390</wp:posOffset>
            </wp:positionH>
            <wp:positionV relativeFrom="paragraph">
              <wp:posOffset>-100330</wp:posOffset>
            </wp:positionV>
            <wp:extent cx="3692525" cy="2769870"/>
            <wp:effectExtent l="0" t="0" r="3175" b="0"/>
            <wp:wrapThrough wrapText="bothSides">
              <wp:wrapPolygon edited="0">
                <wp:start x="0" y="0"/>
                <wp:lineTo x="0" y="21392"/>
                <wp:lineTo x="21507" y="21392"/>
                <wp:lineTo x="21507" y="0"/>
                <wp:lineTo x="0" y="0"/>
              </wp:wrapPolygon>
            </wp:wrapThrough>
            <wp:docPr id="2" name="Рисунок 2" descr="http://melenky-school.my1.ru/Fiele/lenta/New/20152016/otkrytie_lager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lenky-school.my1.ru/Fiele/lenta/New/20152016/otkrytie_lager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606" w:rsidRPr="00567B7D" w:rsidRDefault="00ED35C6" w:rsidP="00ED35C6">
      <w:pPr>
        <w:ind w:left="-142"/>
        <w:jc w:val="center"/>
        <w:rPr>
          <w:rFonts w:ascii="Times New Roman" w:hAnsi="Times New Roman" w:cs="Times New Roman"/>
          <w:sz w:val="36"/>
          <w:szCs w:val="32"/>
        </w:rPr>
      </w:pPr>
      <w:bookmarkStart w:id="0" w:name="_GoBack"/>
      <w:r w:rsidRPr="00567B7D">
        <w:rPr>
          <w:rFonts w:ascii="Times New Roman" w:hAnsi="Times New Roman" w:cs="Times New Roman"/>
          <w:b/>
          <w:bCs/>
          <w:sz w:val="36"/>
          <w:szCs w:val="32"/>
        </w:rPr>
        <w:t xml:space="preserve"> </w:t>
      </w:r>
      <w:r w:rsidR="00CD7606" w:rsidRPr="00567B7D">
        <w:rPr>
          <w:rFonts w:ascii="Times New Roman" w:hAnsi="Times New Roman" w:cs="Times New Roman"/>
          <w:b/>
          <w:bCs/>
          <w:sz w:val="44"/>
          <w:szCs w:val="32"/>
        </w:rPr>
        <w:t>Обучение игре на детских музыкальных инструментах</w:t>
      </w:r>
    </w:p>
    <w:bookmarkEnd w:id="0"/>
    <w:p w:rsidR="00567B7D" w:rsidRDefault="00567B7D" w:rsidP="00ED35C6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567B7D" w:rsidRDefault="00567B7D" w:rsidP="00ED35C6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567B7D" w:rsidRDefault="00CD7606" w:rsidP="00567B7D">
      <w:pPr>
        <w:spacing w:after="0"/>
        <w:ind w:left="-567" w:right="283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567B7D">
        <w:rPr>
          <w:rFonts w:ascii="Times New Roman" w:hAnsi="Times New Roman" w:cs="Times New Roman"/>
          <w:sz w:val="32"/>
          <w:szCs w:val="32"/>
        </w:rPr>
        <w:t>Основная форма музыкальной деятельности в детском саду предусматривает не только слушание музыкальных произведений, доступных для восприятия детей, обучение их пению, движениям в играх и плясках, но и обучение игре на детских музыкальных инструментах. Почему же в музыкальной деятельности музыкальный руководитель уделяет большое внимание игре на детских музыкальных инструментах? Игра на инструментах:</w:t>
      </w:r>
    </w:p>
    <w:p w:rsidR="00567B7D" w:rsidRDefault="00CD7606" w:rsidP="00567B7D">
      <w:pPr>
        <w:pStyle w:val="a6"/>
        <w:numPr>
          <w:ilvl w:val="0"/>
          <w:numId w:val="4"/>
        </w:numPr>
        <w:spacing w:after="0"/>
        <w:ind w:left="-567" w:righ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567B7D">
        <w:rPr>
          <w:rFonts w:ascii="Times New Roman" w:hAnsi="Times New Roman" w:cs="Times New Roman"/>
          <w:sz w:val="32"/>
          <w:szCs w:val="32"/>
        </w:rPr>
        <w:t>расширяет сферу музыкально</w:t>
      </w:r>
      <w:r w:rsidR="00567B7D" w:rsidRPr="00567B7D">
        <w:rPr>
          <w:rFonts w:ascii="Times New Roman" w:hAnsi="Times New Roman" w:cs="Times New Roman"/>
          <w:sz w:val="32"/>
          <w:szCs w:val="32"/>
        </w:rPr>
        <w:t>й деятельности дошкольни</w:t>
      </w:r>
      <w:r w:rsidR="00567B7D">
        <w:rPr>
          <w:rFonts w:ascii="Times New Roman" w:hAnsi="Times New Roman" w:cs="Times New Roman"/>
          <w:sz w:val="32"/>
          <w:szCs w:val="32"/>
        </w:rPr>
        <w:t>ков; </w:t>
      </w:r>
    </w:p>
    <w:p w:rsidR="00567B7D" w:rsidRDefault="00567B7D" w:rsidP="00567B7D">
      <w:pPr>
        <w:pStyle w:val="a6"/>
        <w:numPr>
          <w:ilvl w:val="0"/>
          <w:numId w:val="4"/>
        </w:numPr>
        <w:spacing w:after="0"/>
        <w:ind w:left="-567" w:righ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повышает к ней интерес; </w:t>
      </w:r>
    </w:p>
    <w:p w:rsidR="00567B7D" w:rsidRDefault="00CD7606" w:rsidP="00567B7D">
      <w:pPr>
        <w:pStyle w:val="a6"/>
        <w:numPr>
          <w:ilvl w:val="0"/>
          <w:numId w:val="4"/>
        </w:numPr>
        <w:spacing w:after="0"/>
        <w:ind w:left="-567" w:righ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567B7D">
        <w:rPr>
          <w:rFonts w:ascii="Times New Roman" w:hAnsi="Times New Roman" w:cs="Times New Roman"/>
          <w:sz w:val="32"/>
          <w:szCs w:val="32"/>
        </w:rPr>
        <w:t>способствует развитию м</w:t>
      </w:r>
      <w:r w:rsidR="00567B7D" w:rsidRPr="00567B7D">
        <w:rPr>
          <w:rFonts w:ascii="Times New Roman" w:hAnsi="Times New Roman" w:cs="Times New Roman"/>
          <w:sz w:val="32"/>
          <w:szCs w:val="32"/>
        </w:rPr>
        <w:t xml:space="preserve">узыкальной памяти, </w:t>
      </w:r>
      <w:r w:rsidR="00567B7D">
        <w:rPr>
          <w:rFonts w:ascii="Times New Roman" w:hAnsi="Times New Roman" w:cs="Times New Roman"/>
          <w:sz w:val="32"/>
          <w:szCs w:val="32"/>
        </w:rPr>
        <w:t>внимания; </w:t>
      </w:r>
    </w:p>
    <w:p w:rsidR="00567B7D" w:rsidRDefault="00CD7606" w:rsidP="00567B7D">
      <w:pPr>
        <w:pStyle w:val="a6"/>
        <w:numPr>
          <w:ilvl w:val="0"/>
          <w:numId w:val="4"/>
        </w:numPr>
        <w:spacing w:after="0"/>
        <w:ind w:left="-567" w:righ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567B7D">
        <w:rPr>
          <w:rFonts w:ascii="Times New Roman" w:hAnsi="Times New Roman" w:cs="Times New Roman"/>
          <w:sz w:val="32"/>
          <w:szCs w:val="32"/>
        </w:rPr>
        <w:t>помогает преодолению излишне</w:t>
      </w:r>
      <w:r w:rsidR="00567B7D">
        <w:rPr>
          <w:rFonts w:ascii="Times New Roman" w:hAnsi="Times New Roman" w:cs="Times New Roman"/>
          <w:sz w:val="32"/>
          <w:szCs w:val="32"/>
        </w:rPr>
        <w:t>й застенчивости, скованности; </w:t>
      </w:r>
    </w:p>
    <w:p w:rsidR="00567B7D" w:rsidRPr="00567B7D" w:rsidRDefault="00567B7D" w:rsidP="00567B7D">
      <w:pPr>
        <w:pStyle w:val="a6"/>
        <w:numPr>
          <w:ilvl w:val="0"/>
          <w:numId w:val="4"/>
        </w:numPr>
        <w:spacing w:after="0"/>
        <w:ind w:left="-567" w:righ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567B7D">
        <w:rPr>
          <w:rFonts w:ascii="Times New Roman" w:hAnsi="Times New Roman" w:cs="Times New Roman"/>
          <w:sz w:val="32"/>
          <w:szCs w:val="32"/>
        </w:rPr>
        <w:t>расширяет воспитание ребенка. </w:t>
      </w:r>
    </w:p>
    <w:p w:rsidR="00567B7D" w:rsidRDefault="00CD7606" w:rsidP="00567B7D">
      <w:pPr>
        <w:spacing w:after="0"/>
        <w:ind w:left="-567" w:right="283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567B7D">
        <w:rPr>
          <w:rFonts w:ascii="Times New Roman" w:hAnsi="Times New Roman" w:cs="Times New Roman"/>
          <w:sz w:val="32"/>
          <w:szCs w:val="32"/>
        </w:rPr>
        <w:t>В процессе игры ярко проявляются индивидуальные черты каждого исполнителя: наличие воли; эмоциональности; сосредоточенности; развиваются и совершенст</w:t>
      </w:r>
      <w:r w:rsidR="00567B7D">
        <w:rPr>
          <w:rFonts w:ascii="Times New Roman" w:hAnsi="Times New Roman" w:cs="Times New Roman"/>
          <w:sz w:val="32"/>
          <w:szCs w:val="32"/>
        </w:rPr>
        <w:t>вуются музыкальные способности.</w:t>
      </w:r>
    </w:p>
    <w:p w:rsidR="00567B7D" w:rsidRDefault="00CD7606" w:rsidP="00567B7D">
      <w:pPr>
        <w:spacing w:after="0"/>
        <w:ind w:left="-567" w:right="283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567B7D">
        <w:rPr>
          <w:rFonts w:ascii="Times New Roman" w:hAnsi="Times New Roman" w:cs="Times New Roman"/>
          <w:sz w:val="32"/>
          <w:szCs w:val="32"/>
        </w:rPr>
        <w:t>Обучаясь игре на детских музыкальных инструментах, дети открывают для себя мир звуков, у них улучшаются качество пения (они чище интонируют), качество музыкально-</w:t>
      </w:r>
      <w:proofErr w:type="gramStart"/>
      <w:r w:rsidRPr="00567B7D">
        <w:rPr>
          <w:rFonts w:ascii="Times New Roman" w:hAnsi="Times New Roman" w:cs="Times New Roman"/>
          <w:sz w:val="32"/>
          <w:szCs w:val="32"/>
        </w:rPr>
        <w:t>ритмических движений</w:t>
      </w:r>
      <w:proofErr w:type="gramEnd"/>
      <w:r w:rsidRPr="00567B7D">
        <w:rPr>
          <w:rFonts w:ascii="Times New Roman" w:hAnsi="Times New Roman" w:cs="Times New Roman"/>
          <w:sz w:val="32"/>
          <w:szCs w:val="32"/>
        </w:rPr>
        <w:t xml:space="preserve"> (дети чётче воспроизводят ритм). Многим игра на музыкальных инструментах помогает передать свои чувства, внутренний мир, обогащает музыкальные впечатления. </w:t>
      </w:r>
      <w:r w:rsidRPr="00567B7D">
        <w:rPr>
          <w:rFonts w:ascii="Times New Roman" w:hAnsi="Times New Roman" w:cs="Times New Roman"/>
          <w:sz w:val="32"/>
          <w:szCs w:val="32"/>
        </w:rPr>
        <w:br/>
        <w:t xml:space="preserve">В состав детского оркестра входят разнообразные музыкальные </w:t>
      </w:r>
      <w:r w:rsidRPr="00567B7D">
        <w:rPr>
          <w:rFonts w:ascii="Times New Roman" w:hAnsi="Times New Roman" w:cs="Times New Roman"/>
          <w:sz w:val="32"/>
          <w:szCs w:val="32"/>
        </w:rPr>
        <w:lastRenderedPageBreak/>
        <w:t xml:space="preserve">инструменты. Это позволяет приобщить к </w:t>
      </w:r>
      <w:proofErr w:type="spellStart"/>
      <w:r w:rsidRPr="00567B7D">
        <w:rPr>
          <w:rFonts w:ascii="Times New Roman" w:hAnsi="Times New Roman" w:cs="Times New Roman"/>
          <w:sz w:val="32"/>
          <w:szCs w:val="32"/>
        </w:rPr>
        <w:t>музицированию</w:t>
      </w:r>
      <w:proofErr w:type="spellEnd"/>
      <w:r w:rsidRPr="00567B7D">
        <w:rPr>
          <w:rFonts w:ascii="Times New Roman" w:hAnsi="Times New Roman" w:cs="Times New Roman"/>
          <w:sz w:val="32"/>
          <w:szCs w:val="32"/>
        </w:rPr>
        <w:t xml:space="preserve"> всех без исключения, подобрать каждому ребенку инструмент по его интересам и возможностям. Дети с удовольствием играют на </w:t>
      </w:r>
      <w:proofErr w:type="spellStart"/>
      <w:r w:rsidRPr="00567B7D">
        <w:rPr>
          <w:rFonts w:ascii="Times New Roman" w:hAnsi="Times New Roman" w:cs="Times New Roman"/>
          <w:sz w:val="32"/>
          <w:szCs w:val="32"/>
        </w:rPr>
        <w:t>металло</w:t>
      </w:r>
      <w:proofErr w:type="spellEnd"/>
      <w:r w:rsidRPr="00567B7D">
        <w:rPr>
          <w:rFonts w:ascii="Times New Roman" w:hAnsi="Times New Roman" w:cs="Times New Roman"/>
          <w:sz w:val="32"/>
          <w:szCs w:val="32"/>
        </w:rPr>
        <w:t>- и ксилофонах, ложках, различн</w:t>
      </w:r>
      <w:r w:rsidR="00567B7D">
        <w:rPr>
          <w:rFonts w:ascii="Times New Roman" w:hAnsi="Times New Roman" w:cs="Times New Roman"/>
          <w:sz w:val="32"/>
          <w:szCs w:val="32"/>
        </w:rPr>
        <w:t>ого рода трещотках, маракасах. </w:t>
      </w:r>
    </w:p>
    <w:p w:rsidR="00567B7D" w:rsidRDefault="00CD7606" w:rsidP="00567B7D">
      <w:pPr>
        <w:spacing w:after="0"/>
        <w:ind w:left="-567" w:right="283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567B7D">
        <w:rPr>
          <w:rFonts w:ascii="Times New Roman" w:hAnsi="Times New Roman" w:cs="Times New Roman"/>
          <w:sz w:val="32"/>
          <w:szCs w:val="32"/>
        </w:rPr>
        <w:t>Дети, играя на инструментах, удовлетворяют свои индивидуальные запросы, интересы и привыкают действо</w:t>
      </w:r>
      <w:r w:rsidR="00567B7D">
        <w:rPr>
          <w:rFonts w:ascii="Times New Roman" w:hAnsi="Times New Roman" w:cs="Times New Roman"/>
          <w:sz w:val="32"/>
          <w:szCs w:val="32"/>
        </w:rPr>
        <w:t>вать, в коллективе согласовано.</w:t>
      </w:r>
    </w:p>
    <w:p w:rsidR="00567B7D" w:rsidRDefault="00CD7606" w:rsidP="00567B7D">
      <w:pPr>
        <w:spacing w:after="0"/>
        <w:ind w:left="-567" w:right="283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567B7D">
        <w:rPr>
          <w:rFonts w:ascii="Times New Roman" w:hAnsi="Times New Roman" w:cs="Times New Roman"/>
          <w:sz w:val="32"/>
          <w:szCs w:val="32"/>
        </w:rPr>
        <w:t>Дети открывают для себя мир музыкальных звуков, различают красоту звучания различных инструментов, совершенствуются в выразительности исполнения. Они с удовольствием слушают рассказы музыкального руководителя о происхождении того или иного инструмента, способах игры на нем. Затем в свободной самостоятельной деятельности воплощают свои умения и н</w:t>
      </w:r>
      <w:r w:rsidR="00567B7D">
        <w:rPr>
          <w:rFonts w:ascii="Times New Roman" w:hAnsi="Times New Roman" w:cs="Times New Roman"/>
          <w:sz w:val="32"/>
          <w:szCs w:val="32"/>
        </w:rPr>
        <w:t>авыки. </w:t>
      </w:r>
    </w:p>
    <w:p w:rsidR="00567B7D" w:rsidRDefault="00CD7606" w:rsidP="00567B7D">
      <w:pPr>
        <w:spacing w:after="0"/>
        <w:ind w:left="-567" w:right="283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567B7D">
        <w:rPr>
          <w:rFonts w:ascii="Times New Roman" w:hAnsi="Times New Roman" w:cs="Times New Roman"/>
          <w:sz w:val="32"/>
          <w:szCs w:val="32"/>
        </w:rPr>
        <w:t>Игра на детских музыкальных инструментах оказывает ничем незаменимое воздействие на общее развитие: формируется эмоциональная сфера; совершенствуется мышление, ребенок становится чутким к красоте в искусстве жизни. Только развивая эмоции, интересы, вкус ребенка, можно приобщить его к музыкальной культуре, заложить её основы. Кроме того игра на детских музыкальных инструментах развивает волю, стремление к</w:t>
      </w:r>
      <w:r w:rsidR="00567B7D">
        <w:rPr>
          <w:rFonts w:ascii="Times New Roman" w:hAnsi="Times New Roman" w:cs="Times New Roman"/>
          <w:sz w:val="32"/>
          <w:szCs w:val="32"/>
        </w:rPr>
        <w:t xml:space="preserve"> достижению цели и воображение.</w:t>
      </w:r>
    </w:p>
    <w:p w:rsidR="00567B7D" w:rsidRDefault="00CD7606" w:rsidP="00567B7D">
      <w:pPr>
        <w:spacing w:after="0"/>
        <w:ind w:left="-567" w:right="283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567B7D">
        <w:rPr>
          <w:rFonts w:ascii="Times New Roman" w:hAnsi="Times New Roman" w:cs="Times New Roman"/>
          <w:sz w:val="32"/>
          <w:szCs w:val="32"/>
        </w:rPr>
        <w:t xml:space="preserve">Для детей очень привлекательны различные самодельные инструменты. </w:t>
      </w:r>
      <w:proofErr w:type="gramStart"/>
      <w:r w:rsidRPr="00567B7D">
        <w:rPr>
          <w:rFonts w:ascii="Times New Roman" w:hAnsi="Times New Roman" w:cs="Times New Roman"/>
          <w:sz w:val="32"/>
          <w:szCs w:val="32"/>
        </w:rPr>
        <w:t>Дети исследуют звуковые и исполнительские возможности шумовых инструментов, а также и образные применения: «гром», «дождик», «ветерок», «сильный ветер», «медведь</w:t>
      </w:r>
      <w:r w:rsidR="00567B7D">
        <w:rPr>
          <w:rFonts w:ascii="Times New Roman" w:hAnsi="Times New Roman" w:cs="Times New Roman"/>
          <w:sz w:val="32"/>
          <w:szCs w:val="32"/>
        </w:rPr>
        <w:t xml:space="preserve"> идёт» и «зайчик скачет» и т.п.</w:t>
      </w:r>
      <w:proofErr w:type="gramEnd"/>
    </w:p>
    <w:p w:rsidR="00567B7D" w:rsidRDefault="00567B7D" w:rsidP="00567B7D">
      <w:pPr>
        <w:spacing w:after="0"/>
        <w:ind w:left="-567" w:right="283" w:firstLine="1276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567B7D" w:rsidRDefault="00567B7D" w:rsidP="00567B7D">
      <w:pPr>
        <w:spacing w:after="0"/>
        <w:ind w:left="-567" w:right="283" w:firstLine="1276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567B7D" w:rsidRDefault="00567B7D" w:rsidP="00567B7D">
      <w:pPr>
        <w:spacing w:after="0"/>
        <w:ind w:left="-567" w:right="283" w:firstLine="1276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567B7D" w:rsidRDefault="00567B7D" w:rsidP="00567B7D">
      <w:pPr>
        <w:spacing w:after="0"/>
        <w:ind w:left="-567" w:right="283" w:firstLine="1276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567B7D" w:rsidRDefault="00CD7606" w:rsidP="00567B7D">
      <w:pPr>
        <w:spacing w:after="0"/>
        <w:ind w:left="-567" w:right="283" w:firstLine="1276"/>
        <w:jc w:val="center"/>
        <w:rPr>
          <w:rFonts w:ascii="Times New Roman" w:hAnsi="Times New Roman" w:cs="Times New Roman"/>
          <w:sz w:val="32"/>
          <w:szCs w:val="32"/>
        </w:rPr>
      </w:pPr>
      <w:r w:rsidRPr="00567B7D">
        <w:rPr>
          <w:rFonts w:ascii="Times New Roman" w:hAnsi="Times New Roman" w:cs="Times New Roman"/>
          <w:b/>
          <w:sz w:val="40"/>
          <w:szCs w:val="32"/>
        </w:rPr>
        <w:lastRenderedPageBreak/>
        <w:t>Как изготовить шумовые инструменты дома?</w:t>
      </w:r>
    </w:p>
    <w:p w:rsidR="00CD7606" w:rsidRPr="00567B7D" w:rsidRDefault="00CD7606" w:rsidP="00567B7D">
      <w:pPr>
        <w:spacing w:after="0"/>
        <w:ind w:left="-567" w:right="283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567B7D">
        <w:rPr>
          <w:rFonts w:ascii="Times New Roman" w:hAnsi="Times New Roman" w:cs="Times New Roman"/>
          <w:sz w:val="32"/>
          <w:szCs w:val="32"/>
        </w:rPr>
        <w:t>В коробочки от духов насыпать крупу и украсить самоклеящейся бумагой. Пустые флаконы от шампуня, баночки от чистящего порошка, пустые пол-литровые бутылочки от питьевого йогурта превратите в «</w:t>
      </w:r>
      <w:proofErr w:type="spellStart"/>
      <w:r w:rsidRPr="00567B7D">
        <w:rPr>
          <w:rFonts w:ascii="Times New Roman" w:hAnsi="Times New Roman" w:cs="Times New Roman"/>
          <w:sz w:val="32"/>
          <w:szCs w:val="32"/>
        </w:rPr>
        <w:t>шумелки</w:t>
      </w:r>
      <w:proofErr w:type="spellEnd"/>
      <w:r w:rsidRPr="00567B7D">
        <w:rPr>
          <w:rFonts w:ascii="Times New Roman" w:hAnsi="Times New Roman" w:cs="Times New Roman"/>
          <w:sz w:val="32"/>
          <w:szCs w:val="32"/>
        </w:rPr>
        <w:t>» и «</w:t>
      </w:r>
      <w:proofErr w:type="spellStart"/>
      <w:r w:rsidRPr="00567B7D">
        <w:rPr>
          <w:rFonts w:ascii="Times New Roman" w:hAnsi="Times New Roman" w:cs="Times New Roman"/>
          <w:sz w:val="32"/>
          <w:szCs w:val="32"/>
        </w:rPr>
        <w:t>гремелки</w:t>
      </w:r>
      <w:proofErr w:type="spellEnd"/>
      <w:r w:rsidRPr="00567B7D">
        <w:rPr>
          <w:rFonts w:ascii="Times New Roman" w:hAnsi="Times New Roman" w:cs="Times New Roman"/>
          <w:sz w:val="32"/>
          <w:szCs w:val="32"/>
        </w:rPr>
        <w:t xml:space="preserve">» (в зависимости от наполнителей). Для </w:t>
      </w:r>
      <w:proofErr w:type="spellStart"/>
      <w:r w:rsidRPr="00567B7D">
        <w:rPr>
          <w:rFonts w:ascii="Times New Roman" w:hAnsi="Times New Roman" w:cs="Times New Roman"/>
          <w:sz w:val="32"/>
          <w:szCs w:val="32"/>
        </w:rPr>
        <w:t>шумелок</w:t>
      </w:r>
      <w:proofErr w:type="spellEnd"/>
      <w:r w:rsidRPr="00567B7D">
        <w:rPr>
          <w:rFonts w:ascii="Times New Roman" w:hAnsi="Times New Roman" w:cs="Times New Roman"/>
          <w:sz w:val="32"/>
          <w:szCs w:val="32"/>
        </w:rPr>
        <w:t xml:space="preserve"> можно использовать крупу (рис, гречка, пшено, а также бусинки и </w:t>
      </w:r>
      <w:proofErr w:type="spellStart"/>
      <w:r w:rsidRPr="00567B7D">
        <w:rPr>
          <w:rFonts w:ascii="Times New Roman" w:hAnsi="Times New Roman" w:cs="Times New Roman"/>
          <w:sz w:val="32"/>
          <w:szCs w:val="32"/>
        </w:rPr>
        <w:t>фасолинки</w:t>
      </w:r>
      <w:proofErr w:type="spellEnd"/>
      <w:r w:rsidRPr="00567B7D">
        <w:rPr>
          <w:rFonts w:ascii="Times New Roman" w:hAnsi="Times New Roman" w:cs="Times New Roman"/>
          <w:sz w:val="32"/>
          <w:szCs w:val="32"/>
        </w:rPr>
        <w:t>). На этих инструментах дети с удовольствием будут играть дома и в детском саду.</w:t>
      </w:r>
    </w:p>
    <w:p w:rsidR="00EA458C" w:rsidRPr="00567B7D" w:rsidRDefault="00405E9E" w:rsidP="00ED35C6">
      <w:pPr>
        <w:ind w:left="-142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A2E8D1" wp14:editId="5BCA8599">
            <wp:simplePos x="0" y="0"/>
            <wp:positionH relativeFrom="column">
              <wp:posOffset>78740</wp:posOffset>
            </wp:positionH>
            <wp:positionV relativeFrom="paragraph">
              <wp:posOffset>594360</wp:posOffset>
            </wp:positionV>
            <wp:extent cx="5417820" cy="4061460"/>
            <wp:effectExtent l="228600" t="247650" r="240030" b="262890"/>
            <wp:wrapThrough wrapText="bothSides">
              <wp:wrapPolygon edited="0">
                <wp:start x="-76" y="-1317"/>
                <wp:lineTo x="-911" y="-1114"/>
                <wp:lineTo x="-835" y="21681"/>
                <wp:lineTo x="-228" y="22694"/>
                <wp:lineTo x="-152" y="22897"/>
                <wp:lineTo x="21797" y="22897"/>
                <wp:lineTo x="21873" y="22694"/>
                <wp:lineTo x="22405" y="21681"/>
                <wp:lineTo x="22481" y="507"/>
                <wp:lineTo x="21722" y="-1013"/>
                <wp:lineTo x="21646" y="-1317"/>
                <wp:lineTo x="-76" y="-1317"/>
              </wp:wrapPolygon>
            </wp:wrapThrough>
            <wp:docPr id="3" name="Рисунок 3" descr="http://xn--80awb4co.xn--80aadkum9bf.xn--p1ai/wp-content/uploads/2017/10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wb4co.xn--80aadkum9bf.xn--p1ai/wp-content/uploads/2017/10/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40614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458C" w:rsidRPr="00567B7D" w:rsidSect="00567B7D">
      <w:pgSz w:w="11906" w:h="16838"/>
      <w:pgMar w:top="1134" w:right="850" w:bottom="1134" w:left="1701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43AB"/>
    <w:multiLevelType w:val="hybridMultilevel"/>
    <w:tmpl w:val="6470B588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">
    <w:nsid w:val="40077CC2"/>
    <w:multiLevelType w:val="hybridMultilevel"/>
    <w:tmpl w:val="DC2AD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07E1EEF"/>
    <w:multiLevelType w:val="hybridMultilevel"/>
    <w:tmpl w:val="F594E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3F69FE"/>
    <w:multiLevelType w:val="hybridMultilevel"/>
    <w:tmpl w:val="1458C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ED"/>
    <w:rsid w:val="00405E9E"/>
    <w:rsid w:val="004746ED"/>
    <w:rsid w:val="00567B7D"/>
    <w:rsid w:val="00CD7606"/>
    <w:rsid w:val="00D2389B"/>
    <w:rsid w:val="00EA458C"/>
    <w:rsid w:val="00E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6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5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7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6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5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3077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470</Words>
  <Characters>2683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2020-01-10T10:10:00Z</dcterms:created>
  <dcterms:modified xsi:type="dcterms:W3CDTF">2020-01-16T06:13:00Z</dcterms:modified>
</cp:coreProperties>
</file>