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08ADE" w14:textId="77777777" w:rsidR="006A562D" w:rsidRDefault="006A562D" w:rsidP="006A562D">
      <w:pPr>
        <w:autoSpaceDE w:val="0"/>
        <w:autoSpaceDN w:val="0"/>
        <w:adjustRightInd w:val="0"/>
        <w:jc w:val="center"/>
        <w:rPr>
          <w:rFonts w:cs="Arial"/>
        </w:rPr>
      </w:pPr>
    </w:p>
    <w:p w14:paraId="510C4595" w14:textId="4BBDD01B" w:rsidR="006A562D" w:rsidRPr="00EF76A7" w:rsidRDefault="006A562D" w:rsidP="006A562D">
      <w:pPr>
        <w:ind w:left="4956" w:firstLine="624"/>
        <w:jc w:val="right"/>
      </w:pPr>
      <w:r w:rsidRPr="00EF76A7">
        <w:t xml:space="preserve">Приложение к </w:t>
      </w:r>
      <w:r>
        <w:t>п</w:t>
      </w:r>
      <w:r w:rsidR="00150D1B">
        <w:t>риказу</w:t>
      </w:r>
    </w:p>
    <w:tbl>
      <w:tblPr>
        <w:tblW w:w="3828" w:type="dxa"/>
        <w:tblInd w:w="11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985"/>
        <w:gridCol w:w="566"/>
        <w:gridCol w:w="994"/>
      </w:tblGrid>
      <w:tr w:rsidR="006A562D" w:rsidRPr="00EF76A7" w14:paraId="322F3A5E" w14:textId="77777777" w:rsidTr="006A562D">
        <w:trPr>
          <w:cantSplit/>
        </w:trPr>
        <w:tc>
          <w:tcPr>
            <w:tcW w:w="283" w:type="dxa"/>
          </w:tcPr>
          <w:p w14:paraId="5ED64449" w14:textId="77777777" w:rsidR="006A562D" w:rsidRPr="00EF76A7" w:rsidRDefault="006A562D" w:rsidP="00BC0E54">
            <w:pPr>
              <w:suppressAutoHyphens/>
              <w:spacing w:before="120"/>
            </w:pPr>
            <w:r w:rsidRPr="00EF76A7">
              <w:t>от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5D069895" w14:textId="27812413" w:rsidR="006A562D" w:rsidRPr="00EF76A7" w:rsidRDefault="008D543F" w:rsidP="00BC0E54">
            <w:pPr>
              <w:suppressAutoHyphens/>
              <w:spacing w:before="120"/>
              <w:jc w:val="center"/>
              <w:rPr>
                <w:b/>
              </w:rPr>
            </w:pPr>
            <w:r>
              <w:rPr>
                <w:b/>
              </w:rPr>
              <w:t>09 января 2017</w:t>
            </w:r>
          </w:p>
        </w:tc>
        <w:tc>
          <w:tcPr>
            <w:tcW w:w="566" w:type="dxa"/>
          </w:tcPr>
          <w:p w14:paraId="611873D4" w14:textId="77777777" w:rsidR="006A562D" w:rsidRPr="00EF76A7" w:rsidRDefault="006A562D" w:rsidP="00BC0E54">
            <w:pPr>
              <w:suppressAutoHyphens/>
              <w:spacing w:before="120"/>
              <w:jc w:val="center"/>
            </w:pPr>
            <w:r w:rsidRPr="00EF76A7">
              <w:t>№</w:t>
            </w:r>
          </w:p>
        </w:tc>
        <w:tc>
          <w:tcPr>
            <w:tcW w:w="994" w:type="dxa"/>
            <w:tcBorders>
              <w:bottom w:val="single" w:sz="6" w:space="0" w:color="auto"/>
            </w:tcBorders>
          </w:tcPr>
          <w:p w14:paraId="022074D8" w14:textId="33A6F7E7" w:rsidR="006A562D" w:rsidRPr="00EF76A7" w:rsidRDefault="008D543F" w:rsidP="00BC0E54">
            <w:pPr>
              <w:suppressAutoHyphens/>
              <w:spacing w:before="120"/>
              <w:ind w:hanging="7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14:paraId="58DEEEF5" w14:textId="77777777" w:rsidR="006A562D" w:rsidRDefault="006A562D" w:rsidP="006A562D">
      <w:pPr>
        <w:jc w:val="both"/>
        <w:rPr>
          <w:sz w:val="26"/>
          <w:szCs w:val="26"/>
        </w:rPr>
      </w:pPr>
    </w:p>
    <w:p w14:paraId="3F45F784" w14:textId="40AC7CC4" w:rsidR="00B16CBB" w:rsidRPr="008D543F" w:rsidRDefault="008D543F" w:rsidP="006A562D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D543F">
        <w:rPr>
          <w:rFonts w:cs="Arial"/>
          <w:b/>
          <w:sz w:val="22"/>
          <w:szCs w:val="22"/>
        </w:rPr>
        <w:t xml:space="preserve">ПЛАН </w:t>
      </w:r>
    </w:p>
    <w:p w14:paraId="03391A24" w14:textId="62EE277C" w:rsidR="008D543F" w:rsidRPr="008D543F" w:rsidRDefault="008D543F" w:rsidP="006A562D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D543F">
        <w:rPr>
          <w:rFonts w:cs="Arial"/>
          <w:b/>
          <w:sz w:val="22"/>
          <w:szCs w:val="22"/>
        </w:rPr>
        <w:t>РЕАЛИЗАЦИИ АНТИКОРРУПЦИОННЫХ МЕРОПРИЯТИЙ</w:t>
      </w:r>
    </w:p>
    <w:p w14:paraId="343B530F" w14:textId="3C86BF2B" w:rsidR="008D543F" w:rsidRPr="008D543F" w:rsidRDefault="008D543F" w:rsidP="006A562D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D543F">
        <w:rPr>
          <w:rFonts w:cs="Arial"/>
          <w:b/>
          <w:sz w:val="22"/>
          <w:szCs w:val="22"/>
        </w:rPr>
        <w:t>МАДОУ Д/С № 25 ГОРОДА ТЮМЕНИ</w:t>
      </w:r>
    </w:p>
    <w:p w14:paraId="656DB35C" w14:textId="186099EF" w:rsidR="008D543F" w:rsidRDefault="008D543F" w:rsidP="006A562D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  <w:r w:rsidRPr="008D543F">
        <w:rPr>
          <w:rFonts w:cs="Arial"/>
          <w:b/>
          <w:sz w:val="22"/>
          <w:szCs w:val="22"/>
        </w:rPr>
        <w:t>НА 2017-2018ГОДЫ</w:t>
      </w:r>
    </w:p>
    <w:p w14:paraId="79EDD23A" w14:textId="77777777" w:rsidR="008D543F" w:rsidRPr="008D543F" w:rsidRDefault="008D543F" w:rsidP="006A562D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</w:rPr>
      </w:pPr>
    </w:p>
    <w:tbl>
      <w:tblPr>
        <w:tblW w:w="1516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8001"/>
        <w:gridCol w:w="3827"/>
        <w:gridCol w:w="2835"/>
      </w:tblGrid>
      <w:tr w:rsidR="00B16CBB" w:rsidRPr="00C41F28" w14:paraId="39F982D8" w14:textId="77777777" w:rsidTr="00B16CBB">
        <w:tc>
          <w:tcPr>
            <w:tcW w:w="500" w:type="dxa"/>
            <w:hideMark/>
          </w:tcPr>
          <w:p w14:paraId="7A35500D" w14:textId="77777777" w:rsidR="00B16CBB" w:rsidRPr="00C41F28" w:rsidRDefault="00B16CBB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 xml:space="preserve">№ </w:t>
            </w:r>
            <w:proofErr w:type="gramStart"/>
            <w:r w:rsidRPr="00C41F28">
              <w:rPr>
                <w:sz w:val="20"/>
                <w:szCs w:val="20"/>
              </w:rPr>
              <w:t>п</w:t>
            </w:r>
            <w:proofErr w:type="gramEnd"/>
            <w:r w:rsidRPr="00C41F28">
              <w:rPr>
                <w:sz w:val="20"/>
                <w:szCs w:val="20"/>
              </w:rPr>
              <w:t>/п</w:t>
            </w:r>
          </w:p>
        </w:tc>
        <w:tc>
          <w:tcPr>
            <w:tcW w:w="8001" w:type="dxa"/>
            <w:hideMark/>
          </w:tcPr>
          <w:p w14:paraId="26EEF5DA" w14:textId="36CA9EAA" w:rsidR="00B16CBB" w:rsidRPr="00C41F28" w:rsidRDefault="00150D1B" w:rsidP="00B1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3827" w:type="dxa"/>
            <w:hideMark/>
          </w:tcPr>
          <w:p w14:paraId="385A6118" w14:textId="26ADADCA" w:rsidR="00B16CBB" w:rsidRPr="00C41F28" w:rsidRDefault="00150D1B" w:rsidP="00B1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835" w:type="dxa"/>
            <w:hideMark/>
          </w:tcPr>
          <w:p w14:paraId="7E4BB8B2" w14:textId="083C0DBB" w:rsidR="00B16CBB" w:rsidRPr="00C41F28" w:rsidRDefault="00150D1B" w:rsidP="00B16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5D66D3" w:rsidRPr="00C41F28" w14:paraId="5109F00E" w14:textId="77777777" w:rsidTr="00B16CBB">
        <w:tc>
          <w:tcPr>
            <w:tcW w:w="500" w:type="dxa"/>
          </w:tcPr>
          <w:p w14:paraId="341D6DD0" w14:textId="77777777"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</w:p>
        </w:tc>
        <w:tc>
          <w:tcPr>
            <w:tcW w:w="8001" w:type="dxa"/>
          </w:tcPr>
          <w:p w14:paraId="680A9A21" w14:textId="77777777"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79C7CE75" w14:textId="77777777"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014862FB" w14:textId="77777777" w:rsidR="005D66D3" w:rsidRPr="00C41F28" w:rsidRDefault="005D66D3" w:rsidP="00B16CBB">
            <w:pPr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4</w:t>
            </w:r>
          </w:p>
        </w:tc>
      </w:tr>
      <w:tr w:rsidR="00B16CBB" w:rsidRPr="00B16CBB" w14:paraId="2DC16429" w14:textId="77777777" w:rsidTr="00A67450"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14:paraId="054B1DC3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Нормативное обеспечение</w:t>
            </w:r>
          </w:p>
        </w:tc>
      </w:tr>
      <w:tr w:rsidR="00B16CBB" w:rsidRPr="00B16CBB" w14:paraId="388E69C9" w14:textId="77777777" w:rsidTr="00150D1B">
        <w:trPr>
          <w:trHeight w:val="312"/>
        </w:trPr>
        <w:tc>
          <w:tcPr>
            <w:tcW w:w="500" w:type="dxa"/>
          </w:tcPr>
          <w:p w14:paraId="6F2C33B6" w14:textId="77777777"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1</w:t>
            </w:r>
          </w:p>
        </w:tc>
        <w:tc>
          <w:tcPr>
            <w:tcW w:w="8001" w:type="dxa"/>
            <w:hideMark/>
          </w:tcPr>
          <w:p w14:paraId="0DC8BD83" w14:textId="6928D65E" w:rsidR="00B16CBB" w:rsidRPr="00B16CBB" w:rsidRDefault="00613812" w:rsidP="00E858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целях противодействия коррупции в учреждении внести изменения в </w:t>
            </w:r>
            <w:r w:rsidR="00E85861">
              <w:rPr>
                <w:sz w:val="20"/>
                <w:szCs w:val="20"/>
              </w:rPr>
              <w:t>трудовые договора</w:t>
            </w:r>
            <w:r>
              <w:rPr>
                <w:sz w:val="20"/>
                <w:szCs w:val="20"/>
              </w:rPr>
              <w:t xml:space="preserve"> работников</w:t>
            </w:r>
          </w:p>
        </w:tc>
        <w:tc>
          <w:tcPr>
            <w:tcW w:w="3827" w:type="dxa"/>
          </w:tcPr>
          <w:p w14:paraId="39B1E2A9" w14:textId="77777777" w:rsidR="00B16CBB" w:rsidRDefault="00150D1B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заключении </w:t>
            </w:r>
            <w:proofErr w:type="gramStart"/>
            <w:r>
              <w:rPr>
                <w:sz w:val="20"/>
                <w:szCs w:val="20"/>
              </w:rPr>
              <w:t>новых</w:t>
            </w:r>
            <w:proofErr w:type="gramEnd"/>
            <w:r>
              <w:rPr>
                <w:sz w:val="20"/>
                <w:szCs w:val="20"/>
              </w:rPr>
              <w:t xml:space="preserve"> трудовых договор,</w:t>
            </w:r>
          </w:p>
          <w:p w14:paraId="5F4F2FAD" w14:textId="77777777" w:rsidR="00150D1B" w:rsidRDefault="00150D1B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91B0FBF" w14:textId="08F0E829" w:rsidR="00150D1B" w:rsidRPr="00E85861" w:rsidRDefault="00150D1B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очередном внесении изменений в трудовые договоры</w:t>
            </w:r>
          </w:p>
        </w:tc>
        <w:tc>
          <w:tcPr>
            <w:tcW w:w="2835" w:type="dxa"/>
            <w:hideMark/>
          </w:tcPr>
          <w:p w14:paraId="4E380554" w14:textId="0461F4B7" w:rsidR="00A67450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специалист по кадрам </w:t>
            </w:r>
          </w:p>
          <w:p w14:paraId="5631336B" w14:textId="02E77436" w:rsidR="00B16CBB" w:rsidRPr="00E85861" w:rsidRDefault="00B16CBB" w:rsidP="00613812">
            <w:pPr>
              <w:jc w:val="center"/>
              <w:rPr>
                <w:sz w:val="20"/>
                <w:szCs w:val="20"/>
              </w:rPr>
            </w:pPr>
          </w:p>
        </w:tc>
      </w:tr>
      <w:tr w:rsidR="00B16CBB" w:rsidRPr="00B16CBB" w14:paraId="3C4DB042" w14:textId="77777777" w:rsidTr="00B16CBB">
        <w:trPr>
          <w:trHeight w:val="312"/>
        </w:trPr>
        <w:tc>
          <w:tcPr>
            <w:tcW w:w="500" w:type="dxa"/>
          </w:tcPr>
          <w:p w14:paraId="4A7D1CA9" w14:textId="78513AF1"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2</w:t>
            </w:r>
          </w:p>
        </w:tc>
        <w:tc>
          <w:tcPr>
            <w:tcW w:w="8001" w:type="dxa"/>
          </w:tcPr>
          <w:p w14:paraId="3CC154AA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Внесение изменений в Положение о комиссии по распределению стимулирующих выплат (премий) работникам учреждения норм, устанавливающих периодическую ротацию членов комиссии в целях реализации антикоррупционных мероприятий</w:t>
            </w:r>
          </w:p>
        </w:tc>
        <w:tc>
          <w:tcPr>
            <w:tcW w:w="3827" w:type="dxa"/>
          </w:tcPr>
          <w:p w14:paraId="4181ADA7" w14:textId="4A85AAA0" w:rsidR="00A67450" w:rsidRPr="00E85861" w:rsidRDefault="00150D1B" w:rsidP="00E85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2017</w:t>
            </w:r>
          </w:p>
        </w:tc>
        <w:tc>
          <w:tcPr>
            <w:tcW w:w="2835" w:type="dxa"/>
          </w:tcPr>
          <w:p w14:paraId="5641FB2C" w14:textId="1A774290" w:rsidR="00B16CBB" w:rsidRPr="00E85861" w:rsidRDefault="009D5930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главный бухгалтер </w:t>
            </w:r>
          </w:p>
        </w:tc>
      </w:tr>
      <w:tr w:rsidR="00B16CBB" w:rsidRPr="00B16CBB" w14:paraId="5E64CCAB" w14:textId="77777777" w:rsidTr="00B16CBB">
        <w:trPr>
          <w:trHeight w:val="312"/>
        </w:trPr>
        <w:tc>
          <w:tcPr>
            <w:tcW w:w="500" w:type="dxa"/>
          </w:tcPr>
          <w:p w14:paraId="0B6FB5B0" w14:textId="77777777" w:rsidR="00B16CBB" w:rsidRPr="00B16CBB" w:rsidRDefault="00A67450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3</w:t>
            </w:r>
          </w:p>
        </w:tc>
        <w:tc>
          <w:tcPr>
            <w:tcW w:w="8001" w:type="dxa"/>
          </w:tcPr>
          <w:p w14:paraId="5799CF04" w14:textId="77777777" w:rsidR="00B16CBB" w:rsidRPr="00B16CBB" w:rsidRDefault="00B16CBB" w:rsidP="00A67450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Изменение состава комиссии по распределению стимулирующих выплат (премий) работникам учреждения</w:t>
            </w:r>
          </w:p>
        </w:tc>
        <w:tc>
          <w:tcPr>
            <w:tcW w:w="3827" w:type="dxa"/>
          </w:tcPr>
          <w:p w14:paraId="42A7C17E" w14:textId="2051A780" w:rsidR="00B16CBB" w:rsidRPr="00E85861" w:rsidRDefault="00150D1B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2</w:t>
            </w:r>
            <w:r w:rsidR="008D54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 в год</w:t>
            </w:r>
          </w:p>
        </w:tc>
        <w:tc>
          <w:tcPr>
            <w:tcW w:w="2835" w:type="dxa"/>
          </w:tcPr>
          <w:p w14:paraId="5808A312" w14:textId="6C415D36" w:rsidR="00B16CBB" w:rsidRPr="00E85861" w:rsidRDefault="009D5930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Заведующий </w:t>
            </w:r>
          </w:p>
        </w:tc>
      </w:tr>
      <w:tr w:rsidR="00B16CBB" w:rsidRPr="00B16CBB" w14:paraId="6BAADB79" w14:textId="77777777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14:paraId="5C0CA1DF" w14:textId="77777777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Антикоррупционные процедуры при осуществлении закупочной деятельности</w:t>
            </w:r>
          </w:p>
        </w:tc>
      </w:tr>
      <w:tr w:rsidR="00B16CBB" w:rsidRPr="00B16CBB" w14:paraId="4596E5D4" w14:textId="77777777" w:rsidTr="00B16CBB">
        <w:trPr>
          <w:trHeight w:val="368"/>
        </w:trPr>
        <w:tc>
          <w:tcPr>
            <w:tcW w:w="500" w:type="dxa"/>
          </w:tcPr>
          <w:p w14:paraId="14B2ADA4" w14:textId="77777777"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4</w:t>
            </w:r>
          </w:p>
        </w:tc>
        <w:tc>
          <w:tcPr>
            <w:tcW w:w="8001" w:type="dxa"/>
          </w:tcPr>
          <w:p w14:paraId="25BC29A6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открытости проведения закупочных процедур путем проведения конкурентных способов закупок посредством электронных торговых площадок.</w:t>
            </w:r>
          </w:p>
        </w:tc>
        <w:tc>
          <w:tcPr>
            <w:tcW w:w="3827" w:type="dxa"/>
          </w:tcPr>
          <w:p w14:paraId="3E967A34" w14:textId="0E91D7F1" w:rsidR="00B16CBB" w:rsidRPr="00E85861" w:rsidRDefault="00150D1B" w:rsidP="0015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Постоянно, при осуществлении закупок товаров, работ, услуг</w:t>
            </w:r>
          </w:p>
        </w:tc>
        <w:tc>
          <w:tcPr>
            <w:tcW w:w="2835" w:type="dxa"/>
          </w:tcPr>
          <w:p w14:paraId="2DDAFFDF" w14:textId="22A1C4B9" w:rsidR="00B16CBB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главный бухгалтер</w:t>
            </w:r>
          </w:p>
        </w:tc>
      </w:tr>
      <w:tr w:rsidR="00B16CBB" w:rsidRPr="00B16CBB" w14:paraId="3348F242" w14:textId="77777777" w:rsidTr="00B16CBB">
        <w:trPr>
          <w:trHeight w:val="368"/>
        </w:trPr>
        <w:tc>
          <w:tcPr>
            <w:tcW w:w="500" w:type="dxa"/>
          </w:tcPr>
          <w:p w14:paraId="48FBCB5C" w14:textId="77777777"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5</w:t>
            </w:r>
          </w:p>
        </w:tc>
        <w:tc>
          <w:tcPr>
            <w:tcW w:w="8001" w:type="dxa"/>
          </w:tcPr>
          <w:p w14:paraId="7EB55DFD" w14:textId="77777777" w:rsidR="00B16CBB" w:rsidRPr="00B16CBB" w:rsidRDefault="00B16CBB" w:rsidP="00B16CBB">
            <w:pPr>
              <w:rPr>
                <w:color w:val="FF000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одобрения крупной сделки, а также сделки, в совершении которой имеется заинтересованность, наблюдательным советом Учреждения.</w:t>
            </w:r>
          </w:p>
        </w:tc>
        <w:tc>
          <w:tcPr>
            <w:tcW w:w="3827" w:type="dxa"/>
          </w:tcPr>
          <w:p w14:paraId="4D1996C9" w14:textId="2D8D35B4" w:rsidR="00B16CBB" w:rsidRPr="00E85861" w:rsidRDefault="00150D1B" w:rsidP="00BE10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установления заинтересованности в совершении сделки/в случае совершения крупной сделки</w:t>
            </w:r>
          </w:p>
        </w:tc>
        <w:tc>
          <w:tcPr>
            <w:tcW w:w="2835" w:type="dxa"/>
          </w:tcPr>
          <w:p w14:paraId="69BA8338" w14:textId="3304BA76" w:rsidR="00B16CBB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главный бухгалтер</w:t>
            </w:r>
          </w:p>
        </w:tc>
      </w:tr>
      <w:tr w:rsidR="00B16CBB" w:rsidRPr="00B16CBB" w14:paraId="6AFB012A" w14:textId="77777777" w:rsidTr="00B16CBB">
        <w:trPr>
          <w:trHeight w:val="368"/>
        </w:trPr>
        <w:tc>
          <w:tcPr>
            <w:tcW w:w="500" w:type="dxa"/>
          </w:tcPr>
          <w:p w14:paraId="10828B92" w14:textId="321C6297" w:rsidR="00B16CBB" w:rsidRPr="00B16CBB" w:rsidRDefault="005D66D3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1F28">
              <w:rPr>
                <w:sz w:val="20"/>
                <w:szCs w:val="20"/>
              </w:rPr>
              <w:t>6</w:t>
            </w:r>
          </w:p>
        </w:tc>
        <w:tc>
          <w:tcPr>
            <w:tcW w:w="8001" w:type="dxa"/>
          </w:tcPr>
          <w:p w14:paraId="7B311F5A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Установление в Положении о закупке товаров, работ, услуг для нужд учреждения, а также в закупочных документациях </w:t>
            </w:r>
            <w:r w:rsidRPr="00B16CBB">
              <w:rPr>
                <w:bCs/>
                <w:sz w:val="20"/>
                <w:szCs w:val="20"/>
              </w:rPr>
              <w:t xml:space="preserve">запрета на конфликт интересов при осуществлении </w:t>
            </w:r>
            <w:r w:rsidRPr="00B16CBB">
              <w:rPr>
                <w:bCs/>
                <w:sz w:val="20"/>
                <w:szCs w:val="20"/>
              </w:rPr>
              <w:lastRenderedPageBreak/>
              <w:t>закупочной деятельности</w:t>
            </w:r>
            <w:r w:rsidRPr="00B16CBB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B16CBB">
              <w:rPr>
                <w:bCs/>
                <w:sz w:val="20"/>
                <w:szCs w:val="20"/>
              </w:rPr>
              <w:t>обязанности участников закупок декларировать в заявках на участие в закупках отсутствие у них и его должностных лиц конфликта интересов с учреждением.</w:t>
            </w:r>
          </w:p>
        </w:tc>
        <w:tc>
          <w:tcPr>
            <w:tcW w:w="3827" w:type="dxa"/>
          </w:tcPr>
          <w:p w14:paraId="7F5A5A0F" w14:textId="77777777" w:rsidR="00B16CBB" w:rsidRDefault="00150D1B" w:rsidP="00E8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Декабрь 2016 года</w:t>
            </w:r>
          </w:p>
          <w:p w14:paraId="55138487" w14:textId="77777777" w:rsidR="00150D1B" w:rsidRDefault="00150D1B" w:rsidP="00E8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январь 2017 года</w:t>
            </w:r>
          </w:p>
          <w:p w14:paraId="68D01073" w14:textId="77777777" w:rsidR="00150D1B" w:rsidRDefault="00150D1B" w:rsidP="00E85861">
            <w:pPr>
              <w:jc w:val="center"/>
              <w:rPr>
                <w:sz w:val="20"/>
                <w:szCs w:val="20"/>
              </w:rPr>
            </w:pPr>
          </w:p>
          <w:p w14:paraId="64473D37" w14:textId="40737579" w:rsidR="00150D1B" w:rsidRPr="00E85861" w:rsidRDefault="00150D1B" w:rsidP="00E8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Включение в </w:t>
            </w:r>
            <w:proofErr w:type="gramStart"/>
            <w:r>
              <w:rPr>
                <w:sz w:val="20"/>
                <w:szCs w:val="20"/>
              </w:rPr>
              <w:t>закупочную</w:t>
            </w:r>
            <w:proofErr w:type="gramEnd"/>
            <w:r>
              <w:rPr>
                <w:sz w:val="20"/>
                <w:szCs w:val="20"/>
              </w:rPr>
              <w:t xml:space="preserve"> документацию-постоянно</w:t>
            </w:r>
          </w:p>
        </w:tc>
        <w:tc>
          <w:tcPr>
            <w:tcW w:w="2835" w:type="dxa"/>
          </w:tcPr>
          <w:p w14:paraId="1C0445EB" w14:textId="5771FEC2" w:rsidR="00B16CBB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lastRenderedPageBreak/>
              <w:t>главный бухгалтер</w:t>
            </w:r>
          </w:p>
        </w:tc>
      </w:tr>
      <w:tr w:rsidR="00B16CBB" w:rsidRPr="00B16CBB" w14:paraId="03E4A999" w14:textId="77777777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14:paraId="39EAE875" w14:textId="483DF95E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lastRenderedPageBreak/>
              <w:t>Обучение и информирование работников</w:t>
            </w:r>
          </w:p>
        </w:tc>
      </w:tr>
      <w:tr w:rsidR="00B16CBB" w:rsidRPr="00B16CBB" w14:paraId="2BC9B93E" w14:textId="77777777" w:rsidTr="00B16CBB">
        <w:trPr>
          <w:trHeight w:val="368"/>
        </w:trPr>
        <w:tc>
          <w:tcPr>
            <w:tcW w:w="500" w:type="dxa"/>
          </w:tcPr>
          <w:p w14:paraId="764B04EE" w14:textId="3310A1C1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01" w:type="dxa"/>
            <w:hideMark/>
          </w:tcPr>
          <w:p w14:paraId="37092110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Ознакомление работников учреждения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3827" w:type="dxa"/>
            <w:hideMark/>
          </w:tcPr>
          <w:p w14:paraId="74462D5D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16CBB">
              <w:rPr>
                <w:sz w:val="20"/>
                <w:szCs w:val="20"/>
              </w:rPr>
              <w:t>при приеме на работу, а также в течение 3-х дней со дня издания (утверждения,</w:t>
            </w:r>
            <w:proofErr w:type="gramEnd"/>
          </w:p>
          <w:p w14:paraId="43473EB9" w14:textId="77938E9F" w:rsidR="00B16CBB" w:rsidRPr="00B16CBB" w:rsidRDefault="00B16CBB" w:rsidP="008D54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изменения) документов</w:t>
            </w:r>
            <w:r w:rsidR="005D66D3" w:rsidRPr="00C41F28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hideMark/>
          </w:tcPr>
          <w:p w14:paraId="428BC43E" w14:textId="0595DCC6" w:rsidR="00613812" w:rsidRPr="00E85861" w:rsidRDefault="00613812" w:rsidP="00613812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специалист по кадрам </w:t>
            </w:r>
          </w:p>
          <w:p w14:paraId="1F3E1574" w14:textId="4B4733AA" w:rsidR="00B16CBB" w:rsidRPr="00B16CBB" w:rsidRDefault="00B16CBB" w:rsidP="00613812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B16CBB" w:rsidRPr="00B16CBB" w14:paraId="38642456" w14:textId="77777777" w:rsidTr="00A67450">
        <w:trPr>
          <w:trHeight w:val="368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14:paraId="1D9D58CB" w14:textId="77777777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</w:tr>
      <w:tr w:rsidR="00B16CBB" w:rsidRPr="00B16CBB" w14:paraId="6A87E19F" w14:textId="77777777" w:rsidTr="00B16CBB">
        <w:trPr>
          <w:trHeight w:val="1265"/>
        </w:trPr>
        <w:tc>
          <w:tcPr>
            <w:tcW w:w="500" w:type="dxa"/>
          </w:tcPr>
          <w:p w14:paraId="74D2C0BE" w14:textId="281A7840" w:rsidR="00B16CBB" w:rsidRPr="00B16CBB" w:rsidRDefault="00150D1B" w:rsidP="00A674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1" w:type="dxa"/>
            <w:hideMark/>
          </w:tcPr>
          <w:p w14:paraId="5439407E" w14:textId="77777777" w:rsidR="00B16CBB" w:rsidRPr="00B16CBB" w:rsidRDefault="00B16CBB" w:rsidP="00B16CBB">
            <w:pPr>
              <w:rPr>
                <w:color w:val="FF000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бухгалтерского учета и составления бухгалтерской (финансовой) отчетности, соблюдения Учетной политики учреждения</w:t>
            </w:r>
          </w:p>
        </w:tc>
        <w:tc>
          <w:tcPr>
            <w:tcW w:w="3827" w:type="dxa"/>
            <w:hideMark/>
          </w:tcPr>
          <w:p w14:paraId="52B90D67" w14:textId="1DD7933B" w:rsidR="00B16CBB" w:rsidRPr="00E85861" w:rsidRDefault="00150D1B" w:rsidP="009D5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внутреннего финансового контроля</w:t>
            </w:r>
          </w:p>
        </w:tc>
        <w:tc>
          <w:tcPr>
            <w:tcW w:w="2835" w:type="dxa"/>
            <w:hideMark/>
          </w:tcPr>
          <w:p w14:paraId="2043F7D8" w14:textId="77777777" w:rsidR="00B16CBB" w:rsidRPr="00E85861" w:rsidRDefault="00B16CBB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14:paraId="1D149B8C" w14:textId="77777777" w:rsidTr="00B16CBB">
        <w:trPr>
          <w:trHeight w:val="1265"/>
        </w:trPr>
        <w:tc>
          <w:tcPr>
            <w:tcW w:w="500" w:type="dxa"/>
          </w:tcPr>
          <w:p w14:paraId="79E78DE4" w14:textId="51B77E91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001" w:type="dxa"/>
          </w:tcPr>
          <w:p w14:paraId="433B4AB4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Организация и проведение инвентаризации имущества</w:t>
            </w:r>
          </w:p>
        </w:tc>
        <w:tc>
          <w:tcPr>
            <w:tcW w:w="3827" w:type="dxa"/>
          </w:tcPr>
          <w:p w14:paraId="7298F51C" w14:textId="6808E0A6" w:rsidR="00E051A3" w:rsidRPr="00E85861" w:rsidRDefault="00150D1B" w:rsidP="0072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2DD9F18E" w14:textId="61434D80" w:rsidR="00B16CBB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главный бухгалтер </w:t>
            </w:r>
            <w:r w:rsidR="00B16CBB" w:rsidRPr="00E85861">
              <w:rPr>
                <w:sz w:val="20"/>
                <w:szCs w:val="20"/>
              </w:rPr>
              <w:t>Инвентаризационная комиссия</w:t>
            </w:r>
          </w:p>
        </w:tc>
      </w:tr>
      <w:tr w:rsidR="00B16CBB" w:rsidRPr="00B16CBB" w14:paraId="6687E6CC" w14:textId="77777777" w:rsidTr="00B16CBB">
        <w:trPr>
          <w:trHeight w:val="1265"/>
        </w:trPr>
        <w:tc>
          <w:tcPr>
            <w:tcW w:w="500" w:type="dxa"/>
          </w:tcPr>
          <w:p w14:paraId="3A9FFDDC" w14:textId="3E66AD1B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01" w:type="dxa"/>
          </w:tcPr>
          <w:p w14:paraId="26DABD03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B16CBB">
              <w:rPr>
                <w:sz w:val="20"/>
                <w:szCs w:val="20"/>
              </w:rPr>
              <w:t>контроля за</w:t>
            </w:r>
            <w:proofErr w:type="gramEnd"/>
            <w:r w:rsidRPr="00B16CBB">
              <w:rPr>
                <w:sz w:val="20"/>
                <w:szCs w:val="20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актами (освобождение от родительской платы за услугу по присмотру и уходу за ребенком, снижение родительской платы, компенсация родительской платы)</w:t>
            </w:r>
          </w:p>
        </w:tc>
        <w:tc>
          <w:tcPr>
            <w:tcW w:w="3827" w:type="dxa"/>
          </w:tcPr>
          <w:p w14:paraId="70059F7D" w14:textId="5EF5F996" w:rsidR="00B16CBB" w:rsidRPr="00E85861" w:rsidRDefault="00E051A3" w:rsidP="00D060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 </w:t>
            </w:r>
            <w:r w:rsidR="00150D1B"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22C479F8" w14:textId="77777777" w:rsidR="00B16CBB" w:rsidRPr="00E85861" w:rsidRDefault="00B16CBB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14:paraId="14D3AEE9" w14:textId="77777777" w:rsidTr="00A67450">
        <w:trPr>
          <w:trHeight w:val="715"/>
        </w:trPr>
        <w:tc>
          <w:tcPr>
            <w:tcW w:w="500" w:type="dxa"/>
          </w:tcPr>
          <w:p w14:paraId="06AE19CC" w14:textId="4F871008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1" w:type="dxa"/>
            <w:hideMark/>
          </w:tcPr>
          <w:p w14:paraId="602059FC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Обеспечение систематического и надлежащего </w:t>
            </w:r>
            <w:proofErr w:type="gramStart"/>
            <w:r w:rsidRPr="00B16CBB">
              <w:rPr>
                <w:sz w:val="20"/>
                <w:szCs w:val="20"/>
              </w:rPr>
              <w:t>контроля за</w:t>
            </w:r>
            <w:proofErr w:type="gramEnd"/>
            <w:r w:rsidRPr="00B16CBB">
              <w:rPr>
                <w:sz w:val="20"/>
                <w:szCs w:val="20"/>
              </w:rPr>
              <w:t xml:space="preserve"> выполнением муниципального задания путем составления отчетов</w:t>
            </w:r>
          </w:p>
        </w:tc>
        <w:tc>
          <w:tcPr>
            <w:tcW w:w="3827" w:type="dxa"/>
            <w:hideMark/>
          </w:tcPr>
          <w:p w14:paraId="5428FF33" w14:textId="222CF86E" w:rsidR="00B16CBB" w:rsidRPr="00E85861" w:rsidRDefault="00B16CBB" w:rsidP="0015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ежеквартально </w:t>
            </w:r>
            <w:r w:rsidR="00150D1B">
              <w:rPr>
                <w:sz w:val="20"/>
                <w:szCs w:val="20"/>
              </w:rPr>
              <w:t>в соответствии с муниципальными правовыми актами города Тюмени</w:t>
            </w:r>
          </w:p>
        </w:tc>
        <w:tc>
          <w:tcPr>
            <w:tcW w:w="2835" w:type="dxa"/>
            <w:hideMark/>
          </w:tcPr>
          <w:p w14:paraId="43D31B86" w14:textId="6E0122D4" w:rsidR="00B16CBB" w:rsidRPr="00E85861" w:rsidRDefault="00613812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Заместитель заведующего </w:t>
            </w:r>
          </w:p>
        </w:tc>
      </w:tr>
      <w:tr w:rsidR="00B16CBB" w:rsidRPr="00B16CBB" w14:paraId="7339B469" w14:textId="77777777" w:rsidTr="00B16CBB">
        <w:trPr>
          <w:trHeight w:val="715"/>
        </w:trPr>
        <w:tc>
          <w:tcPr>
            <w:tcW w:w="500" w:type="dxa"/>
          </w:tcPr>
          <w:p w14:paraId="17E9E236" w14:textId="1CB95F21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1" w:type="dxa"/>
          </w:tcPr>
          <w:p w14:paraId="0297E2A0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Обеспечение систематического и надлежащего </w:t>
            </w:r>
            <w:proofErr w:type="gramStart"/>
            <w:r w:rsidRPr="00B16CBB">
              <w:rPr>
                <w:sz w:val="20"/>
                <w:szCs w:val="20"/>
              </w:rPr>
              <w:t>контроля за</w:t>
            </w:r>
            <w:proofErr w:type="gramEnd"/>
            <w:r w:rsidRPr="00B16CBB">
              <w:rPr>
                <w:sz w:val="20"/>
                <w:szCs w:val="20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3827" w:type="dxa"/>
          </w:tcPr>
          <w:p w14:paraId="17DDBFA9" w14:textId="0BDA4D2A" w:rsidR="00E051A3" w:rsidRPr="00E85861" w:rsidRDefault="00150D1B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в соответствии с законодательством</w:t>
            </w:r>
          </w:p>
          <w:p w14:paraId="310E7E54" w14:textId="77777777" w:rsidR="00B16CBB" w:rsidRPr="00E85861" w:rsidRDefault="00B16CBB" w:rsidP="00E05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4113562" w14:textId="3CA21E78" w:rsidR="00B16CBB" w:rsidRPr="00E85861" w:rsidRDefault="00613812" w:rsidP="00B16CB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главный бухгалтер</w:t>
            </w:r>
          </w:p>
        </w:tc>
      </w:tr>
      <w:tr w:rsidR="00B16CBB" w:rsidRPr="00B16CBB" w14:paraId="40A61049" w14:textId="77777777" w:rsidTr="00A67450">
        <w:trPr>
          <w:trHeight w:val="715"/>
        </w:trPr>
        <w:tc>
          <w:tcPr>
            <w:tcW w:w="500" w:type="dxa"/>
          </w:tcPr>
          <w:p w14:paraId="07CB08C0" w14:textId="5CC4C016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8001" w:type="dxa"/>
            <w:hideMark/>
          </w:tcPr>
          <w:p w14:paraId="131B50BF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16CBB">
              <w:rPr>
                <w:sz w:val="20"/>
                <w:szCs w:val="20"/>
              </w:rPr>
              <w:t>Контроль за</w:t>
            </w:r>
            <w:proofErr w:type="gramEnd"/>
            <w:r w:rsidRPr="00B16CBB">
              <w:rPr>
                <w:sz w:val="20"/>
                <w:szCs w:val="20"/>
              </w:rPr>
              <w:t xml:space="preserve"> обоснованностью предоставления и расходования безвозмездной (спонсорской, благотворительной) помощи учреждению, бухгалтерским учетом добровольных пожертвований</w:t>
            </w:r>
          </w:p>
        </w:tc>
        <w:tc>
          <w:tcPr>
            <w:tcW w:w="3827" w:type="dxa"/>
            <w:hideMark/>
          </w:tcPr>
          <w:p w14:paraId="1EE48520" w14:textId="4D805554" w:rsidR="00B16CBB" w:rsidRPr="00B16CBB" w:rsidRDefault="00150D1B" w:rsidP="009D59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добровольных пожертвований</w:t>
            </w:r>
          </w:p>
        </w:tc>
        <w:tc>
          <w:tcPr>
            <w:tcW w:w="2835" w:type="dxa"/>
            <w:hideMark/>
          </w:tcPr>
          <w:p w14:paraId="3FD3EFDF" w14:textId="77777777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внутреннему финансовому контролю</w:t>
            </w:r>
          </w:p>
        </w:tc>
      </w:tr>
      <w:tr w:rsidR="00B16CBB" w:rsidRPr="00B16CBB" w14:paraId="3C1B7CDD" w14:textId="77777777" w:rsidTr="00B16CBB">
        <w:trPr>
          <w:trHeight w:val="715"/>
        </w:trPr>
        <w:tc>
          <w:tcPr>
            <w:tcW w:w="500" w:type="dxa"/>
          </w:tcPr>
          <w:p w14:paraId="3DCB84EE" w14:textId="2E586754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1" w:type="dxa"/>
          </w:tcPr>
          <w:p w14:paraId="43B77215" w14:textId="086C2A39" w:rsidR="00B16CBB" w:rsidRPr="00B16CBB" w:rsidRDefault="00D060ED" w:rsidP="00D060E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16CBB" w:rsidRPr="00B16CBB">
              <w:rPr>
                <w:sz w:val="20"/>
                <w:szCs w:val="20"/>
              </w:rPr>
              <w:t>облюдение правил и порядка приема воспитанников в учреждение, в том числе предоставлением льгот и преимуще</w:t>
            </w:r>
            <w:proofErr w:type="gramStart"/>
            <w:r w:rsidR="00B16CBB" w:rsidRPr="00B16CBB">
              <w:rPr>
                <w:sz w:val="20"/>
                <w:szCs w:val="20"/>
              </w:rPr>
              <w:t>ств пр</w:t>
            </w:r>
            <w:proofErr w:type="gramEnd"/>
            <w:r w:rsidR="00B16CBB" w:rsidRPr="00B16CBB">
              <w:rPr>
                <w:sz w:val="20"/>
                <w:szCs w:val="20"/>
              </w:rPr>
              <w:t xml:space="preserve">и приеме в учреждение </w:t>
            </w:r>
          </w:p>
        </w:tc>
        <w:tc>
          <w:tcPr>
            <w:tcW w:w="3827" w:type="dxa"/>
          </w:tcPr>
          <w:p w14:paraId="7F4CE2B4" w14:textId="744C5089" w:rsidR="007254A1" w:rsidRPr="00B16CBB" w:rsidRDefault="008D543F" w:rsidP="007254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835" w:type="dxa"/>
          </w:tcPr>
          <w:p w14:paraId="43A21564" w14:textId="77777777" w:rsidR="00B16CBB" w:rsidRPr="00B16CBB" w:rsidRDefault="00B16CBB" w:rsidP="00B16CBB">
            <w:pPr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лица, назначенные приказом руководителя</w:t>
            </w:r>
          </w:p>
        </w:tc>
      </w:tr>
      <w:tr w:rsidR="00B16CBB" w:rsidRPr="00B16CBB" w14:paraId="0DA2C0CF" w14:textId="77777777" w:rsidTr="00A67450">
        <w:trPr>
          <w:trHeight w:val="445"/>
        </w:trPr>
        <w:tc>
          <w:tcPr>
            <w:tcW w:w="15163" w:type="dxa"/>
            <w:gridSpan w:val="4"/>
            <w:shd w:val="clear" w:color="auto" w:fill="D9E2F3" w:themeFill="accent5" w:themeFillTint="33"/>
            <w:hideMark/>
          </w:tcPr>
          <w:p w14:paraId="4664371A" w14:textId="77777777" w:rsidR="00B16CBB" w:rsidRPr="00B16CBB" w:rsidRDefault="00B16CBB" w:rsidP="00B16CBB">
            <w:pPr>
              <w:tabs>
                <w:tab w:val="left" w:pos="3525"/>
              </w:tabs>
              <w:jc w:val="center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открытости и доступности к информации о деятельности учреждения</w:t>
            </w:r>
          </w:p>
        </w:tc>
      </w:tr>
      <w:tr w:rsidR="00B16CBB" w:rsidRPr="00B16CBB" w14:paraId="321109BB" w14:textId="77777777" w:rsidTr="00A67450">
        <w:trPr>
          <w:trHeight w:val="715"/>
        </w:trPr>
        <w:tc>
          <w:tcPr>
            <w:tcW w:w="500" w:type="dxa"/>
          </w:tcPr>
          <w:p w14:paraId="37CB7FF2" w14:textId="36FC824F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1" w:type="dxa"/>
            <w:hideMark/>
          </w:tcPr>
          <w:p w14:paraId="14F829FA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Обеспечение функционирования официального сайта учреждения, в соответствии с действующим законодательством, своевременное размещение на сайте информации и документов</w:t>
            </w:r>
          </w:p>
        </w:tc>
        <w:tc>
          <w:tcPr>
            <w:tcW w:w="3827" w:type="dxa"/>
            <w:hideMark/>
          </w:tcPr>
          <w:p w14:paraId="0F6F251A" w14:textId="75932C08" w:rsidR="00B16CBB" w:rsidRPr="00B16CBB" w:rsidRDefault="008D543F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</w:p>
        </w:tc>
        <w:tc>
          <w:tcPr>
            <w:tcW w:w="2835" w:type="dxa"/>
            <w:hideMark/>
          </w:tcPr>
          <w:p w14:paraId="35EF22A6" w14:textId="562EDF8E" w:rsidR="00B16CBB" w:rsidRPr="00B16CBB" w:rsidRDefault="00613812" w:rsidP="0015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150D1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заведующего </w:t>
            </w:r>
          </w:p>
        </w:tc>
      </w:tr>
      <w:tr w:rsidR="00295878" w:rsidRPr="00B16CBB" w14:paraId="08967344" w14:textId="77777777" w:rsidTr="00A70551">
        <w:trPr>
          <w:trHeight w:val="715"/>
        </w:trPr>
        <w:tc>
          <w:tcPr>
            <w:tcW w:w="500" w:type="dxa"/>
          </w:tcPr>
          <w:p w14:paraId="52AF1317" w14:textId="314ABAC4" w:rsidR="00295878" w:rsidRPr="00B16CBB" w:rsidRDefault="00150D1B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1" w:type="dxa"/>
          </w:tcPr>
          <w:p w14:paraId="217C3020" w14:textId="77777777" w:rsidR="00295878" w:rsidRPr="00B16CBB" w:rsidRDefault="00295878" w:rsidP="00295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Информирование родителей (законных представителей) о правилах приема в учреждение, работы АИС «Электронный детский сад» путем размещения информации и документов на сайте учреждения, информационных стендах, организации личного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FC24" w14:textId="2F26C8C0" w:rsidR="00295878" w:rsidRPr="00C41F28" w:rsidRDefault="008D543F" w:rsidP="00295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</w:t>
            </w:r>
            <w:r w:rsidR="00295878" w:rsidRPr="00C41F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hideMark/>
          </w:tcPr>
          <w:p w14:paraId="552BB39D" w14:textId="22B45614" w:rsidR="00295878" w:rsidRPr="00B16CBB" w:rsidRDefault="00613812" w:rsidP="00150D1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</w:t>
            </w:r>
            <w:r w:rsidR="00150D1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заведующего </w:t>
            </w:r>
          </w:p>
        </w:tc>
      </w:tr>
      <w:tr w:rsidR="00295878" w:rsidRPr="00B16CBB" w14:paraId="73C201DD" w14:textId="77777777" w:rsidTr="00A70551">
        <w:trPr>
          <w:trHeight w:val="715"/>
        </w:trPr>
        <w:tc>
          <w:tcPr>
            <w:tcW w:w="500" w:type="dxa"/>
          </w:tcPr>
          <w:p w14:paraId="0ED0BA65" w14:textId="613E2929" w:rsidR="00295878" w:rsidRPr="00B16CBB" w:rsidRDefault="00150D1B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01" w:type="dxa"/>
          </w:tcPr>
          <w:p w14:paraId="788B5B20" w14:textId="77777777" w:rsidR="00295878" w:rsidRPr="00B16CBB" w:rsidRDefault="00295878" w:rsidP="00295878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Размещение на сайте учреждения отчета о деятельности учреждения, отчета об использовании закрепленного за учреждением имущества. Опубликование отчета в средствах массовой информации, определенных учредителем</w:t>
            </w:r>
          </w:p>
          <w:p w14:paraId="1533E1CC" w14:textId="77777777" w:rsidR="00295878" w:rsidRPr="00B16CBB" w:rsidRDefault="00295878" w:rsidP="002958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449A" w14:textId="7153B347" w:rsidR="00295878" w:rsidRPr="00E85861" w:rsidRDefault="008D543F" w:rsidP="002958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в сроки, установленные законодательством</w:t>
            </w:r>
          </w:p>
        </w:tc>
        <w:tc>
          <w:tcPr>
            <w:tcW w:w="2835" w:type="dxa"/>
            <w:hideMark/>
          </w:tcPr>
          <w:p w14:paraId="59A39618" w14:textId="7B5703EB" w:rsidR="00295878" w:rsidRPr="00E85861" w:rsidRDefault="00E85861" w:rsidP="00295878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главный бухгалтер </w:t>
            </w:r>
          </w:p>
        </w:tc>
      </w:tr>
      <w:tr w:rsidR="00295878" w:rsidRPr="00B16CBB" w14:paraId="100114B8" w14:textId="77777777" w:rsidTr="00A70551">
        <w:trPr>
          <w:trHeight w:val="715"/>
        </w:trPr>
        <w:tc>
          <w:tcPr>
            <w:tcW w:w="500" w:type="dxa"/>
          </w:tcPr>
          <w:p w14:paraId="74CE71BE" w14:textId="19D8FDD2" w:rsidR="00295878" w:rsidRPr="00B16CBB" w:rsidRDefault="00150D1B" w:rsidP="002958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01" w:type="dxa"/>
            <w:hideMark/>
          </w:tcPr>
          <w:p w14:paraId="2EEE8CF8" w14:textId="0BA66E1A" w:rsidR="00295878" w:rsidRPr="00B16CBB" w:rsidRDefault="00295878" w:rsidP="007254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Доведение до сведений работников учреждения, родителей (законных представителей) воспитанников информации о противодействии коррупции в учреждении, локальных нормативных актов, устанавливающих порядок привлечения добровольных пожертвований в учреждении, путем размещения на сайте учреждения</w:t>
            </w:r>
            <w:r w:rsidR="007254A1">
              <w:rPr>
                <w:sz w:val="20"/>
                <w:szCs w:val="20"/>
              </w:rPr>
              <w:t>, на стендах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4177" w14:textId="4EDC1EEF" w:rsidR="00295878" w:rsidRPr="00E85861" w:rsidRDefault="008D543F" w:rsidP="0072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одного раза в год</w:t>
            </w:r>
          </w:p>
        </w:tc>
        <w:tc>
          <w:tcPr>
            <w:tcW w:w="2835" w:type="dxa"/>
            <w:hideMark/>
          </w:tcPr>
          <w:p w14:paraId="6AC12DA5" w14:textId="7E5D1E64" w:rsidR="00295878" w:rsidRPr="00E85861" w:rsidRDefault="008D543F" w:rsidP="0015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назначенные приказом заведующего</w:t>
            </w:r>
            <w:r w:rsidR="009D5930">
              <w:rPr>
                <w:sz w:val="20"/>
                <w:szCs w:val="20"/>
              </w:rPr>
              <w:t xml:space="preserve"> </w:t>
            </w:r>
          </w:p>
        </w:tc>
      </w:tr>
      <w:tr w:rsidR="00B16CBB" w:rsidRPr="00B16CBB" w14:paraId="48988DB6" w14:textId="77777777" w:rsidTr="00B16CBB">
        <w:trPr>
          <w:trHeight w:val="715"/>
        </w:trPr>
        <w:tc>
          <w:tcPr>
            <w:tcW w:w="500" w:type="dxa"/>
          </w:tcPr>
          <w:p w14:paraId="095AE074" w14:textId="4E1DA291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1" w:type="dxa"/>
          </w:tcPr>
          <w:p w14:paraId="7E616BB9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Разработка и утверждение локального нормативного акта, регулирующего порядок рассмотрения в учреждении обращений граждан</w:t>
            </w:r>
          </w:p>
        </w:tc>
        <w:tc>
          <w:tcPr>
            <w:tcW w:w="3827" w:type="dxa"/>
          </w:tcPr>
          <w:p w14:paraId="7A6E9123" w14:textId="5111569C" w:rsidR="00E85861" w:rsidRPr="00E85861" w:rsidRDefault="008D543F" w:rsidP="00E85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2017 года</w:t>
            </w:r>
          </w:p>
        </w:tc>
        <w:tc>
          <w:tcPr>
            <w:tcW w:w="2835" w:type="dxa"/>
          </w:tcPr>
          <w:p w14:paraId="17DE5CBD" w14:textId="3A90F7BA" w:rsidR="00B16CBB" w:rsidRPr="00E85861" w:rsidRDefault="008D543F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Заведующий</w:t>
            </w:r>
          </w:p>
        </w:tc>
      </w:tr>
      <w:tr w:rsidR="00B16CBB" w:rsidRPr="00B16CBB" w14:paraId="3D75D681" w14:textId="77777777" w:rsidTr="00B16CBB">
        <w:trPr>
          <w:trHeight w:val="715"/>
        </w:trPr>
        <w:tc>
          <w:tcPr>
            <w:tcW w:w="500" w:type="dxa"/>
          </w:tcPr>
          <w:p w14:paraId="1F814ACC" w14:textId="2DAEA24E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01" w:type="dxa"/>
          </w:tcPr>
          <w:p w14:paraId="3E1F391E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Создание на официальном сайте учреждения ресурса, позволяющего направлять обращения в учреждение в электронной форме, в том числе о фактах коррупционных проявлений</w:t>
            </w:r>
          </w:p>
        </w:tc>
        <w:tc>
          <w:tcPr>
            <w:tcW w:w="3827" w:type="dxa"/>
          </w:tcPr>
          <w:p w14:paraId="4EDF18E7" w14:textId="06E83FF3" w:rsidR="00B16CBB" w:rsidRPr="00B16CBB" w:rsidRDefault="008D543F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2017 года</w:t>
            </w:r>
          </w:p>
        </w:tc>
        <w:tc>
          <w:tcPr>
            <w:tcW w:w="2835" w:type="dxa"/>
          </w:tcPr>
          <w:p w14:paraId="101980FB" w14:textId="31A9A51A" w:rsidR="00B16CBB" w:rsidRPr="00B16CBB" w:rsidRDefault="00E85861" w:rsidP="00150D1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заведующего </w:t>
            </w:r>
          </w:p>
        </w:tc>
      </w:tr>
      <w:tr w:rsidR="00B16CBB" w:rsidRPr="00B16CBB" w14:paraId="6775AD4B" w14:textId="77777777" w:rsidTr="00B16CBB">
        <w:trPr>
          <w:trHeight w:val="715"/>
        </w:trPr>
        <w:tc>
          <w:tcPr>
            <w:tcW w:w="500" w:type="dxa"/>
          </w:tcPr>
          <w:p w14:paraId="6CB2EAFA" w14:textId="40C0C910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01" w:type="dxa"/>
          </w:tcPr>
          <w:p w14:paraId="26ED6A0A" w14:textId="77777777" w:rsidR="00B16CBB" w:rsidRPr="00B16CBB" w:rsidRDefault="00B16CBB" w:rsidP="00B16CBB">
            <w:pPr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Своевременное представление сведений о доходах, об имуществе и обязательствах имущественного характера руководителем учреждения, в установленные действующим законодательством порядке и сроки.</w:t>
            </w:r>
          </w:p>
        </w:tc>
        <w:tc>
          <w:tcPr>
            <w:tcW w:w="3827" w:type="dxa"/>
          </w:tcPr>
          <w:p w14:paraId="24A9DFF0" w14:textId="77777777" w:rsidR="008D543F" w:rsidRDefault="008D543F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30 апреля года,</w:t>
            </w:r>
          </w:p>
          <w:p w14:paraId="7D09C6CA" w14:textId="2400B575" w:rsidR="00B16CBB" w:rsidRPr="00E85861" w:rsidRDefault="008D543F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  <w:p w14:paraId="7B1C2652" w14:textId="77777777" w:rsidR="00FF5086" w:rsidRPr="00E85861" w:rsidRDefault="00FF5086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F70A35" w14:textId="77777777" w:rsidR="00FF5086" w:rsidRPr="00E85861" w:rsidRDefault="00FF5086" w:rsidP="00237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F54D0" w14:textId="667C784E" w:rsidR="00B16CBB" w:rsidRPr="00E85861" w:rsidRDefault="00E85861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>Заведующий</w:t>
            </w:r>
          </w:p>
        </w:tc>
      </w:tr>
      <w:tr w:rsidR="00B16CBB" w:rsidRPr="00B16CBB" w14:paraId="47CCA56C" w14:textId="77777777" w:rsidTr="00B16CBB">
        <w:trPr>
          <w:trHeight w:val="715"/>
        </w:trPr>
        <w:tc>
          <w:tcPr>
            <w:tcW w:w="500" w:type="dxa"/>
          </w:tcPr>
          <w:p w14:paraId="2885FF39" w14:textId="56D22092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8001" w:type="dxa"/>
          </w:tcPr>
          <w:p w14:paraId="379CF38B" w14:textId="77777777" w:rsid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Подготовка и размещение информации о рассчитываемой за календарный год среднемесячной заработной плате руководителя, заместителей и главного бухгалтера на официальном сайте учреждения</w:t>
            </w:r>
          </w:p>
          <w:p w14:paraId="1B37DA10" w14:textId="77777777" w:rsidR="00FF5086" w:rsidRDefault="00FF5086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8B564FD" w14:textId="77777777" w:rsidR="00FF5086" w:rsidRPr="00B16CBB" w:rsidRDefault="00FF5086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1F01B31" w14:textId="4E9CC1A8" w:rsidR="00B16CBB" w:rsidRPr="00E85861" w:rsidRDefault="008D543F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позднее 31 марта года, следующего за </w:t>
            </w:r>
            <w:proofErr w:type="gramStart"/>
            <w:r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835" w:type="dxa"/>
          </w:tcPr>
          <w:p w14:paraId="4D621BAD" w14:textId="6F377734" w:rsidR="00B16CBB" w:rsidRPr="00E85861" w:rsidRDefault="00E85861" w:rsidP="00150D1B">
            <w:pPr>
              <w:jc w:val="center"/>
              <w:rPr>
                <w:sz w:val="20"/>
                <w:szCs w:val="20"/>
              </w:rPr>
            </w:pPr>
            <w:r w:rsidRPr="00E85861">
              <w:rPr>
                <w:sz w:val="20"/>
                <w:szCs w:val="20"/>
              </w:rPr>
              <w:t xml:space="preserve">Заместитель заведующего главный бухгалтер </w:t>
            </w:r>
          </w:p>
        </w:tc>
      </w:tr>
      <w:tr w:rsidR="00B16CBB" w:rsidRPr="00B16CBB" w14:paraId="540BE11A" w14:textId="77777777" w:rsidTr="00A67450">
        <w:trPr>
          <w:trHeight w:val="172"/>
        </w:trPr>
        <w:tc>
          <w:tcPr>
            <w:tcW w:w="15163" w:type="dxa"/>
            <w:gridSpan w:val="4"/>
            <w:shd w:val="clear" w:color="auto" w:fill="D9E2F3" w:themeFill="accent5" w:themeFillTint="33"/>
          </w:tcPr>
          <w:p w14:paraId="10F2F774" w14:textId="77777777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Урегулирование конфликта интересов</w:t>
            </w:r>
          </w:p>
        </w:tc>
      </w:tr>
      <w:tr w:rsidR="00B16CBB" w:rsidRPr="00B16CBB" w14:paraId="0FBEBA34" w14:textId="77777777" w:rsidTr="00B16CBB">
        <w:trPr>
          <w:trHeight w:val="715"/>
        </w:trPr>
        <w:tc>
          <w:tcPr>
            <w:tcW w:w="500" w:type="dxa"/>
          </w:tcPr>
          <w:p w14:paraId="0A65E9A9" w14:textId="6737F018" w:rsidR="00B16CBB" w:rsidRPr="00B16CBB" w:rsidRDefault="00150D1B" w:rsidP="00B16C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01" w:type="dxa"/>
          </w:tcPr>
          <w:p w14:paraId="02C1A787" w14:textId="77777777" w:rsidR="00B16CBB" w:rsidRPr="00B16CBB" w:rsidRDefault="00B16CBB" w:rsidP="00B16C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 xml:space="preserve">Рассмотрение комиссией по урегулированию споров между участниками образовательных отношений вопросов о наличии или об отсутствии </w:t>
            </w:r>
            <w:r w:rsidRPr="00C41F28">
              <w:rPr>
                <w:sz w:val="20"/>
                <w:szCs w:val="20"/>
              </w:rPr>
              <w:t>конфликта</w:t>
            </w:r>
            <w:r w:rsidRPr="00B16CBB">
              <w:rPr>
                <w:sz w:val="20"/>
                <w:szCs w:val="20"/>
              </w:rPr>
              <w:t xml:space="preserve"> </w:t>
            </w:r>
            <w:r w:rsidRPr="00C41F28">
              <w:rPr>
                <w:sz w:val="20"/>
                <w:szCs w:val="20"/>
              </w:rPr>
              <w:t>интересов</w:t>
            </w:r>
            <w:r w:rsidRPr="00B16CBB">
              <w:rPr>
                <w:sz w:val="20"/>
                <w:szCs w:val="20"/>
              </w:rPr>
              <w:t xml:space="preserve"> педагогического работника при оказании платных образовательных услуг воспитанникам </w:t>
            </w:r>
          </w:p>
        </w:tc>
        <w:tc>
          <w:tcPr>
            <w:tcW w:w="3827" w:type="dxa"/>
          </w:tcPr>
          <w:p w14:paraId="5A44A32F" w14:textId="3F5D8EB9" w:rsidR="00B16CBB" w:rsidRPr="00B16CBB" w:rsidRDefault="008D543F" w:rsidP="00C41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обращений (уведомлений) по вопросам о наличии или об отсутствии конфликта интересов</w:t>
            </w:r>
            <w:r w:rsidR="00E858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1635244F" w14:textId="77777777" w:rsidR="00B16CBB" w:rsidRPr="00B16CBB" w:rsidRDefault="00B16CBB" w:rsidP="00B16CBB">
            <w:pPr>
              <w:jc w:val="center"/>
              <w:rPr>
                <w:color w:val="0070C0"/>
                <w:sz w:val="20"/>
                <w:szCs w:val="20"/>
              </w:rPr>
            </w:pPr>
            <w:r w:rsidRPr="00B16CBB">
              <w:rPr>
                <w:sz w:val="20"/>
                <w:szCs w:val="20"/>
              </w:rPr>
              <w:t>комиссия по урегулированию споров между участниками образовательных отношений</w:t>
            </w:r>
          </w:p>
        </w:tc>
      </w:tr>
    </w:tbl>
    <w:p w14:paraId="794D28BE" w14:textId="77777777" w:rsidR="00B16CBB" w:rsidRDefault="00B16CBB" w:rsidP="006A562D">
      <w:pPr>
        <w:autoSpaceDE w:val="0"/>
        <w:autoSpaceDN w:val="0"/>
        <w:adjustRightInd w:val="0"/>
        <w:jc w:val="center"/>
        <w:rPr>
          <w:rFonts w:cs="Arial"/>
          <w:b/>
          <w:color w:val="0070C0"/>
        </w:rPr>
      </w:pPr>
    </w:p>
    <w:p w14:paraId="2C10CD10" w14:textId="77777777" w:rsidR="00C41F28" w:rsidRPr="00C41F28" w:rsidRDefault="00C41F28" w:rsidP="00C41F28">
      <w:pPr>
        <w:rPr>
          <w:sz w:val="22"/>
          <w:szCs w:val="22"/>
        </w:rPr>
      </w:pPr>
    </w:p>
    <w:p w14:paraId="376473E2" w14:textId="77777777" w:rsidR="00C41F28" w:rsidRPr="00C41F28" w:rsidRDefault="00C41F28" w:rsidP="00C41F28">
      <w:pPr>
        <w:tabs>
          <w:tab w:val="left" w:pos="3360"/>
        </w:tabs>
        <w:rPr>
          <w:sz w:val="22"/>
          <w:szCs w:val="22"/>
        </w:rPr>
      </w:pPr>
    </w:p>
    <w:sectPr w:rsidR="00C41F28" w:rsidRPr="00C41F28" w:rsidSect="006A562D">
      <w:footerReference w:type="default" r:id="rId7"/>
      <w:pgSz w:w="16838" w:h="11906" w:orient="landscape"/>
      <w:pgMar w:top="568" w:right="678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5411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08443" w14:textId="77777777" w:rsidR="007848BD" w:rsidRDefault="007848BD" w:rsidP="00FF5086">
      <w:r>
        <w:separator/>
      </w:r>
    </w:p>
  </w:endnote>
  <w:endnote w:type="continuationSeparator" w:id="0">
    <w:p w14:paraId="5E8D56CA" w14:textId="77777777" w:rsidR="007848BD" w:rsidRDefault="007848BD" w:rsidP="00FF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5729"/>
      <w:docPartObj>
        <w:docPartGallery w:val="Page Numbers (Bottom of Page)"/>
        <w:docPartUnique/>
      </w:docPartObj>
    </w:sdtPr>
    <w:sdtEndPr/>
    <w:sdtContent>
      <w:p w14:paraId="5867FEBF" w14:textId="77777777" w:rsidR="00FF5086" w:rsidRDefault="00FF50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43F">
          <w:rPr>
            <w:noProof/>
          </w:rPr>
          <w:t>1</w:t>
        </w:r>
        <w:r>
          <w:fldChar w:fldCharType="end"/>
        </w:r>
      </w:p>
    </w:sdtContent>
  </w:sdt>
  <w:p w14:paraId="28A4D51B" w14:textId="77777777" w:rsidR="00FF5086" w:rsidRDefault="00FF50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59798" w14:textId="77777777" w:rsidR="007848BD" w:rsidRDefault="007848BD" w:rsidP="00FF5086">
      <w:r>
        <w:separator/>
      </w:r>
    </w:p>
  </w:footnote>
  <w:footnote w:type="continuationSeparator" w:id="0">
    <w:p w14:paraId="3114ED5C" w14:textId="77777777" w:rsidR="007848BD" w:rsidRDefault="007848BD" w:rsidP="00FF508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D"/>
    <w:rsid w:val="00150D1B"/>
    <w:rsid w:val="001D22F1"/>
    <w:rsid w:val="00237A8D"/>
    <w:rsid w:val="00295878"/>
    <w:rsid w:val="00500C36"/>
    <w:rsid w:val="005D66D3"/>
    <w:rsid w:val="00613812"/>
    <w:rsid w:val="00660BE7"/>
    <w:rsid w:val="006A562D"/>
    <w:rsid w:val="006F4DF9"/>
    <w:rsid w:val="0070576A"/>
    <w:rsid w:val="007254A1"/>
    <w:rsid w:val="007848BD"/>
    <w:rsid w:val="008D453E"/>
    <w:rsid w:val="008D543F"/>
    <w:rsid w:val="009B61B2"/>
    <w:rsid w:val="009D5930"/>
    <w:rsid w:val="00A67450"/>
    <w:rsid w:val="00B16CBB"/>
    <w:rsid w:val="00B81AAC"/>
    <w:rsid w:val="00BE1013"/>
    <w:rsid w:val="00C41F28"/>
    <w:rsid w:val="00C7218B"/>
    <w:rsid w:val="00D060ED"/>
    <w:rsid w:val="00DC2ADF"/>
    <w:rsid w:val="00E051A3"/>
    <w:rsid w:val="00E37A29"/>
    <w:rsid w:val="00E85861"/>
    <w:rsid w:val="00F00F8B"/>
    <w:rsid w:val="00FA5B04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6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F50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50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50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5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0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50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F50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508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5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50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5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F508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2018-05-15T11:11:00Z</cp:lastPrinted>
  <dcterms:created xsi:type="dcterms:W3CDTF">2018-07-03T07:24:00Z</dcterms:created>
  <dcterms:modified xsi:type="dcterms:W3CDTF">2018-07-03T07:42:00Z</dcterms:modified>
</cp:coreProperties>
</file>