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EB" w:rsidRPr="002A56EB" w:rsidRDefault="002A56EB" w:rsidP="002A56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A56EB">
        <w:rPr>
          <w:rFonts w:ascii="Verdana" w:eastAsia="Times New Roman" w:hAnsi="Verdana" w:cs="Times New Roman"/>
          <w:b/>
          <w:bCs/>
          <w:i/>
          <w:iCs/>
          <w:color w:val="006400"/>
          <w:sz w:val="24"/>
          <w:szCs w:val="24"/>
          <w:lang w:eastAsia="ru-RU"/>
        </w:rPr>
        <w:t>Памятка  по профилактике энтеровирусной инфекции</w:t>
      </w:r>
    </w:p>
    <w:p w:rsidR="002A56EB" w:rsidRPr="002A56EB" w:rsidRDefault="002A56EB" w:rsidP="002A56E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446020"/>
            <wp:effectExtent l="19050" t="0" r="0" b="0"/>
            <wp:docPr id="1" name="Рисунок 1" descr="http://demosfen-plus.ucoz.ru/prezentacii/do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osfen-plus.ucoz.ru/prezentacii/doktor.jpg"/>
                    <pic:cNvPicPr>
                      <a:picLocks noChangeAspect="1" noChangeArrowheads="1"/>
                    </pic:cNvPicPr>
                  </pic:nvPicPr>
                  <pic:blipFill>
                    <a:blip r:embed="rId4" cstate="print"/>
                    <a:srcRect/>
                    <a:stretch>
                      <a:fillRect/>
                    </a:stretch>
                  </pic:blipFill>
                  <pic:spPr bwMode="auto">
                    <a:xfrm>
                      <a:off x="0" y="0"/>
                      <a:ext cx="1905000" cy="2446020"/>
                    </a:xfrm>
                    <a:prstGeom prst="rect">
                      <a:avLst/>
                    </a:prstGeom>
                    <a:noFill/>
                    <a:ln w="9525">
                      <a:noFill/>
                      <a:miter lim="800000"/>
                      <a:headEnd/>
                      <a:tailEnd/>
                    </a:ln>
                  </pic:spPr>
                </pic:pic>
              </a:graphicData>
            </a:graphic>
          </wp:inline>
        </w:drawing>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b/>
          <w:bCs/>
          <w:color w:val="FF0000"/>
          <w:sz w:val="17"/>
          <w:lang w:eastAsia="ru-RU"/>
        </w:rPr>
        <w:t>Энтеровирусные инфекции (ЭВИ)</w:t>
      </w:r>
      <w:r w:rsidRPr="002A56EB">
        <w:rPr>
          <w:rFonts w:ascii="Verdana" w:eastAsia="Times New Roman" w:hAnsi="Verdana" w:cs="Times New Roman"/>
          <w:sz w:val="17"/>
          <w:szCs w:val="17"/>
          <w:lang w:eastAsia="ru-RU"/>
        </w:rPr>
        <w:t xml:space="preserve"> - группа острых заболеваний, вызываемых </w:t>
      </w:r>
      <w:proofErr w:type="spellStart"/>
      <w:r w:rsidRPr="002A56EB">
        <w:rPr>
          <w:rFonts w:ascii="Verdana" w:eastAsia="Times New Roman" w:hAnsi="Verdana" w:cs="Times New Roman"/>
          <w:sz w:val="17"/>
          <w:szCs w:val="17"/>
          <w:lang w:eastAsia="ru-RU"/>
        </w:rPr>
        <w:t>энтеровирусами</w:t>
      </w:r>
      <w:proofErr w:type="spellEnd"/>
      <w:r w:rsidRPr="002A56EB">
        <w:rPr>
          <w:rFonts w:ascii="Verdana" w:eastAsia="Times New Roman" w:hAnsi="Verdana" w:cs="Times New Roman"/>
          <w:sz w:val="17"/>
          <w:szCs w:val="17"/>
          <w:lang w:eastAsia="ru-RU"/>
        </w:rPr>
        <w:t>, характеризующихся многообразием клинических проявлений от легких лихорадочных состояний до тяжелых менингитов.</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A56EB">
        <w:rPr>
          <w:rFonts w:ascii="Verdana" w:eastAsia="Times New Roman" w:hAnsi="Verdana" w:cs="Times New Roman"/>
          <w:sz w:val="17"/>
          <w:szCs w:val="17"/>
          <w:lang w:eastAsia="ru-RU"/>
        </w:rPr>
        <w:t>Энтеровирусы</w:t>
      </w:r>
      <w:proofErr w:type="spellEnd"/>
      <w:r w:rsidRPr="002A56EB">
        <w:rPr>
          <w:rFonts w:ascii="Verdana" w:eastAsia="Times New Roman" w:hAnsi="Verdana" w:cs="Times New Roman"/>
          <w:sz w:val="17"/>
          <w:szCs w:val="17"/>
          <w:lang w:eastAsia="ru-RU"/>
        </w:rPr>
        <w:t xml:space="preserve"> устойчивы во внешней среде и длительное время могут сохраняться в сточных водах, плавательных бассейнах, открытых водоемах, предметах обихода, продуктах питания (молоко, фрукты, овощи). Вирус быстро погибает при прогревании, кипячении.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ЭВИ характеризуются быстрым распространением заболевания.</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Возможные пути передачи инфекции: воздушно-капельный, контактно-бытовой, пищевой и водный.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Серозный вирусный менингит является наиболее типичн</w:t>
      </w:r>
      <w:r>
        <w:rPr>
          <w:rFonts w:ascii="Verdana" w:eastAsia="Times New Roman" w:hAnsi="Verdana" w:cs="Times New Roman"/>
          <w:sz w:val="17"/>
          <w:szCs w:val="17"/>
          <w:lang w:eastAsia="ru-RU"/>
        </w:rPr>
        <w:t>ой и тяжелой формой энтеровирусн</w:t>
      </w:r>
      <w:r w:rsidRPr="002A56EB">
        <w:rPr>
          <w:rFonts w:ascii="Verdana" w:eastAsia="Times New Roman" w:hAnsi="Verdana" w:cs="Times New Roman"/>
          <w:sz w:val="17"/>
          <w:szCs w:val="17"/>
          <w:lang w:eastAsia="ru-RU"/>
        </w:rPr>
        <w:t>ой инфекции.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Источником инфекции являются больные и вирусоносители, в том числе больные бессимптомной формой.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Заболевание начинается остро, с подъема температуры тела до 39-40 градусов. Появляется сильная головная боль, головокружение, рвота, иногда боли в животе, спине, судорожный синдром, нередко выраженные катаральные проявления со стороны ротоглотки, верхних дыхательных путей. При появлении аналогичных жалоб необходимо срочно изолировать больного, т.к. он является источником заражения, для окружающих, и обратиться к врачу.</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Учитывая возможные пути передачи, меры личной профилактики должны заключаться в соблюдении правил личной гигиены, соблюдении питьевого режима (кипяченая вода, </w:t>
      </w:r>
      <w:proofErr w:type="spellStart"/>
      <w:r w:rsidRPr="002A56EB">
        <w:rPr>
          <w:rFonts w:ascii="Verdana" w:eastAsia="Times New Roman" w:hAnsi="Verdana" w:cs="Times New Roman"/>
          <w:sz w:val="17"/>
          <w:szCs w:val="17"/>
          <w:lang w:eastAsia="ru-RU"/>
        </w:rPr>
        <w:t>бутилированная</w:t>
      </w:r>
      <w:proofErr w:type="spellEnd"/>
      <w:r w:rsidRPr="002A56EB">
        <w:rPr>
          <w:rFonts w:ascii="Verdana" w:eastAsia="Times New Roman" w:hAnsi="Verdana" w:cs="Times New Roman"/>
          <w:sz w:val="17"/>
          <w:szCs w:val="17"/>
          <w:lang w:eastAsia="ru-RU"/>
        </w:rPr>
        <w:t xml:space="preserve"> вода), тщательной обработки употребляемых фруктов, овощей и последующим ополаскиванием кипятком.</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Следует избегать посещения массовых мероприятий, мест с большим количеством людей (общественный транспорт, кинотеатры и т.д.). Рекомендуется влажная уборка жилых помещений не реже 2 раз в день, проветривание помещений.                               </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Ни в коем случае не допускать посещения ребенком организованного детского коллектива (школа, детские дошкольные учреждения) с любыми проявлениями заболевания. При первых признаках заболевания необходимо немедленно обращаться за медицинской помощью, не заниматься самолечением!</w:t>
      </w:r>
    </w:p>
    <w:p w:rsidR="002A56EB" w:rsidRPr="002A56EB" w:rsidRDefault="002A56EB" w:rsidP="002A56EB">
      <w:pPr>
        <w:spacing w:before="100" w:beforeAutospacing="1" w:after="100" w:afterAutospacing="1" w:line="240" w:lineRule="auto"/>
        <w:rPr>
          <w:rFonts w:ascii="Times New Roman" w:eastAsia="Times New Roman" w:hAnsi="Times New Roman" w:cs="Times New Roman"/>
          <w:sz w:val="24"/>
          <w:szCs w:val="24"/>
          <w:lang w:eastAsia="ru-RU"/>
        </w:rPr>
      </w:pPr>
      <w:r w:rsidRPr="002A56EB">
        <w:rPr>
          <w:rFonts w:ascii="Verdana" w:eastAsia="Times New Roman" w:hAnsi="Verdana" w:cs="Times New Roman"/>
          <w:b/>
          <w:bCs/>
          <w:color w:val="FF0000"/>
          <w:sz w:val="17"/>
          <w:lang w:eastAsia="ru-RU"/>
        </w:rPr>
        <w:t>Энтеровирусный менингит</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Описание:</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Энтеровирусный </w:t>
      </w:r>
      <w:hyperlink r:id="rId5" w:tgtFrame="_blank" w:history="1">
        <w:r w:rsidRPr="002A56EB">
          <w:rPr>
            <w:rFonts w:ascii="Verdana" w:eastAsia="Times New Roman" w:hAnsi="Verdana" w:cs="Times New Roman"/>
            <w:color w:val="0000FF"/>
            <w:sz w:val="17"/>
            <w:u w:val="single"/>
            <w:lang w:eastAsia="ru-RU"/>
          </w:rPr>
          <w:t>менингит</w:t>
        </w:r>
      </w:hyperlink>
      <w:r w:rsidRPr="002A56EB">
        <w:rPr>
          <w:rFonts w:ascii="Verdana" w:eastAsia="Times New Roman" w:hAnsi="Verdana" w:cs="Times New Roman"/>
          <w:sz w:val="17"/>
          <w:szCs w:val="17"/>
          <w:lang w:eastAsia="ru-RU"/>
        </w:rPr>
        <w:t xml:space="preserve"> – вирусное инфекционное заболевание, характеризующееся лихорадкой, сильными головными болями, рвотой.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Times New Roman" w:eastAsia="Times New Roman" w:hAnsi="Times New Roman" w:cs="Times New Roman"/>
          <w:sz w:val="24"/>
          <w:szCs w:val="24"/>
          <w:lang w:eastAsia="ru-RU"/>
        </w:rPr>
        <w:lastRenderedPageBreak/>
        <w:br/>
      </w:r>
      <w:r w:rsidRPr="002A56EB">
        <w:rPr>
          <w:rFonts w:ascii="Verdana" w:eastAsia="Times New Roman" w:hAnsi="Verdana" w:cs="Times New Roman"/>
          <w:sz w:val="17"/>
          <w:szCs w:val="17"/>
          <w:lang w:eastAsia="ru-RU"/>
        </w:rPr>
        <w:t>Симптомы Энтеровирусного менингита: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Инкубационный период при энтеровирусных серозных менингитах составляет в среднем около 1 недели. Чаще болеют городские жители, преимущественно дети до 7 лет, посещающие детские дошкольные учреждения. </w:t>
      </w:r>
      <w:proofErr w:type="spellStart"/>
      <w:r w:rsidRPr="002A56EB">
        <w:rPr>
          <w:rFonts w:ascii="Verdana" w:eastAsia="Times New Roman" w:hAnsi="Verdana" w:cs="Times New Roman"/>
          <w:sz w:val="17"/>
          <w:szCs w:val="17"/>
          <w:lang w:eastAsia="ru-RU"/>
        </w:rPr>
        <w:t>Менингеальный</w:t>
      </w:r>
      <w:proofErr w:type="spellEnd"/>
      <w:r w:rsidRPr="002A56EB">
        <w:rPr>
          <w:rFonts w:ascii="Verdana" w:eastAsia="Times New Roman" w:hAnsi="Verdana" w:cs="Times New Roman"/>
          <w:sz w:val="17"/>
          <w:szCs w:val="17"/>
          <w:lang w:eastAsia="ru-RU"/>
        </w:rPr>
        <w:t xml:space="preserve"> синдром протекает обычно доброкачественно, с улучшением в течение нескольких дней.</w:t>
      </w:r>
      <w:r w:rsidRPr="002A56EB">
        <w:rPr>
          <w:rFonts w:ascii="Verdana" w:eastAsia="Times New Roman" w:hAnsi="Verdana" w:cs="Times New Roman"/>
          <w:sz w:val="17"/>
          <w:szCs w:val="17"/>
          <w:lang w:eastAsia="ru-RU"/>
        </w:rPr>
        <w:br/>
        <w:t>Смертельные исходы редки.</w:t>
      </w:r>
      <w:r w:rsidRPr="002A56EB">
        <w:rPr>
          <w:rFonts w:ascii="Verdana" w:eastAsia="Times New Roman" w:hAnsi="Verdana" w:cs="Times New Roman"/>
          <w:sz w:val="17"/>
          <w:szCs w:val="17"/>
          <w:lang w:eastAsia="ru-RU"/>
        </w:rPr>
        <w:br/>
      </w:r>
      <w:r w:rsidRPr="002A56EB">
        <w:rPr>
          <w:rFonts w:ascii="Verdana" w:eastAsia="Times New Roman" w:hAnsi="Verdana" w:cs="Times New Roman"/>
          <w:sz w:val="17"/>
          <w:szCs w:val="17"/>
          <w:lang w:eastAsia="ru-RU"/>
        </w:rPr>
        <w:br/>
        <w:t xml:space="preserve">Серозный </w:t>
      </w:r>
      <w:hyperlink r:id="rId6" w:tgtFrame="_blank" w:history="1">
        <w:r w:rsidRPr="002A56EB">
          <w:rPr>
            <w:rFonts w:ascii="Verdana" w:eastAsia="Times New Roman" w:hAnsi="Verdana" w:cs="Times New Roman"/>
            <w:color w:val="0000FF"/>
            <w:sz w:val="17"/>
            <w:u w:val="single"/>
            <w:lang w:eastAsia="ru-RU"/>
          </w:rPr>
          <w:t>менингит</w:t>
        </w:r>
      </w:hyperlink>
      <w:r w:rsidRPr="002A56EB">
        <w:rPr>
          <w:rFonts w:ascii="Verdana" w:eastAsia="Times New Roman" w:hAnsi="Verdana" w:cs="Times New Roman"/>
          <w:sz w:val="17"/>
          <w:szCs w:val="17"/>
          <w:lang w:eastAsia="ru-RU"/>
        </w:rPr>
        <w:t xml:space="preserve"> сопровождается лихорадкой, головными болями, фотофобией и </w:t>
      </w:r>
      <w:proofErr w:type="spellStart"/>
      <w:r w:rsidRPr="002A56EB">
        <w:rPr>
          <w:rFonts w:ascii="Verdana" w:eastAsia="Times New Roman" w:hAnsi="Verdana" w:cs="Times New Roman"/>
          <w:sz w:val="17"/>
          <w:szCs w:val="17"/>
          <w:lang w:eastAsia="ru-RU"/>
        </w:rPr>
        <w:t>менингеальными</w:t>
      </w:r>
      <w:proofErr w:type="spellEnd"/>
      <w:r w:rsidRPr="002A56EB">
        <w:rPr>
          <w:rFonts w:ascii="Verdana" w:eastAsia="Times New Roman" w:hAnsi="Verdana" w:cs="Times New Roman"/>
          <w:sz w:val="17"/>
          <w:szCs w:val="17"/>
          <w:lang w:eastAsia="ru-RU"/>
        </w:rPr>
        <w:t xml:space="preserve"> симптомами.</w:t>
      </w:r>
      <w:r w:rsidRPr="002A56EB">
        <w:rPr>
          <w:rFonts w:ascii="Verdana" w:eastAsia="Times New Roman" w:hAnsi="Verdana" w:cs="Times New Roman"/>
          <w:sz w:val="17"/>
          <w:szCs w:val="17"/>
          <w:lang w:eastAsia="ru-RU"/>
        </w:rPr>
        <w:br/>
      </w:r>
      <w:r w:rsidRPr="002A56EB">
        <w:rPr>
          <w:rFonts w:ascii="Verdana" w:eastAsia="Times New Roman" w:hAnsi="Verdana" w:cs="Times New Roman"/>
          <w:sz w:val="17"/>
          <w:szCs w:val="17"/>
          <w:lang w:eastAsia="ru-RU"/>
        </w:rPr>
        <w:br/>
        <w:t xml:space="preserve">Клиническая картина энтеровирусного </w:t>
      </w:r>
      <w:hyperlink r:id="rId7" w:tgtFrame="_blank" w:history="1">
        <w:r w:rsidRPr="002A56EB">
          <w:rPr>
            <w:rFonts w:ascii="Verdana" w:eastAsia="Times New Roman" w:hAnsi="Verdana" w:cs="Times New Roman"/>
            <w:color w:val="0000FF"/>
            <w:sz w:val="17"/>
            <w:u w:val="single"/>
            <w:lang w:eastAsia="ru-RU"/>
          </w:rPr>
          <w:t>менингита</w:t>
        </w:r>
      </w:hyperlink>
      <w:r w:rsidRPr="002A56EB">
        <w:rPr>
          <w:rFonts w:ascii="Verdana" w:eastAsia="Times New Roman" w:hAnsi="Verdana" w:cs="Times New Roman"/>
          <w:sz w:val="17"/>
          <w:szCs w:val="17"/>
          <w:lang w:eastAsia="ru-RU"/>
        </w:rPr>
        <w:t xml:space="preserve"> в значительной степени зависит от возраста пациентов. Новорожденные дети и дети раннего возраста (до 2 - 3 месяцев) входят в особую группу риска.</w:t>
      </w:r>
      <w:r w:rsidRPr="002A56EB">
        <w:rPr>
          <w:rFonts w:ascii="Verdana" w:eastAsia="Times New Roman" w:hAnsi="Verdana" w:cs="Times New Roman"/>
          <w:sz w:val="17"/>
          <w:szCs w:val="17"/>
          <w:lang w:eastAsia="ru-RU"/>
        </w:rPr>
        <w:br/>
      </w:r>
      <w:r w:rsidRPr="002A56EB">
        <w:rPr>
          <w:rFonts w:ascii="Verdana" w:eastAsia="Times New Roman" w:hAnsi="Verdana" w:cs="Times New Roman"/>
          <w:sz w:val="17"/>
          <w:szCs w:val="17"/>
          <w:lang w:eastAsia="ru-RU"/>
        </w:rPr>
        <w:br/>
        <w:t xml:space="preserve">Энтеровирусное поражение ЦНС в указанном возрасте обычно является частью тяжелого системного заболевания. При этом серозный </w:t>
      </w:r>
      <w:hyperlink r:id="rId8" w:tgtFrame="_blank" w:history="1">
        <w:r w:rsidRPr="002A56EB">
          <w:rPr>
            <w:rFonts w:ascii="Verdana" w:eastAsia="Times New Roman" w:hAnsi="Verdana" w:cs="Times New Roman"/>
            <w:color w:val="0000FF"/>
            <w:sz w:val="17"/>
            <w:u w:val="single"/>
            <w:lang w:eastAsia="ru-RU"/>
          </w:rPr>
          <w:t>менингит</w:t>
        </w:r>
      </w:hyperlink>
      <w:r w:rsidRPr="002A56EB">
        <w:rPr>
          <w:rFonts w:ascii="Verdana" w:eastAsia="Times New Roman" w:hAnsi="Verdana" w:cs="Times New Roman"/>
          <w:sz w:val="17"/>
          <w:szCs w:val="17"/>
          <w:lang w:eastAsia="ru-RU"/>
        </w:rPr>
        <w:t xml:space="preserve"> и/или </w:t>
      </w:r>
      <w:hyperlink r:id="rId9" w:tgtFrame="_blank" w:history="1">
        <w:proofErr w:type="spellStart"/>
        <w:r w:rsidRPr="002A56EB">
          <w:rPr>
            <w:rFonts w:ascii="Verdana" w:eastAsia="Times New Roman" w:hAnsi="Verdana" w:cs="Times New Roman"/>
            <w:color w:val="0000FF"/>
            <w:sz w:val="17"/>
            <w:u w:val="single"/>
            <w:lang w:eastAsia="ru-RU"/>
          </w:rPr>
          <w:t>менингоэнцефалит</w:t>
        </w:r>
        <w:proofErr w:type="spellEnd"/>
      </w:hyperlink>
      <w:r w:rsidRPr="002A56EB">
        <w:rPr>
          <w:rFonts w:ascii="Verdana" w:eastAsia="Times New Roman" w:hAnsi="Verdana" w:cs="Times New Roman"/>
          <w:sz w:val="17"/>
          <w:szCs w:val="17"/>
          <w:lang w:eastAsia="ru-RU"/>
        </w:rPr>
        <w:t xml:space="preserve"> может быть диагностирован у 27 - 62% детей с энтеровирусной инфекцией. В случае прогрессирующего развития системных проявлений инфекции, таких как </w:t>
      </w:r>
      <w:hyperlink r:id="rId10" w:tgtFrame="_blank" w:history="1">
        <w:r w:rsidRPr="002A56EB">
          <w:rPr>
            <w:rFonts w:ascii="Verdana" w:eastAsia="Times New Roman" w:hAnsi="Verdana" w:cs="Times New Roman"/>
            <w:color w:val="0000FF"/>
            <w:sz w:val="17"/>
            <w:u w:val="single"/>
            <w:lang w:eastAsia="ru-RU"/>
          </w:rPr>
          <w:t>некроз</w:t>
        </w:r>
      </w:hyperlink>
      <w:r w:rsidRPr="002A56EB">
        <w:rPr>
          <w:rFonts w:ascii="Verdana" w:eastAsia="Times New Roman" w:hAnsi="Verdana" w:cs="Times New Roman"/>
          <w:sz w:val="17"/>
          <w:szCs w:val="17"/>
          <w:lang w:eastAsia="ru-RU"/>
        </w:rPr>
        <w:t xml:space="preserve"> печени, </w:t>
      </w:r>
      <w:hyperlink r:id="rId11" w:tgtFrame="_blank" w:history="1">
        <w:r w:rsidRPr="002A56EB">
          <w:rPr>
            <w:rFonts w:ascii="Verdana" w:eastAsia="Times New Roman" w:hAnsi="Verdana" w:cs="Times New Roman"/>
            <w:color w:val="0000FF"/>
            <w:sz w:val="17"/>
            <w:u w:val="single"/>
            <w:lang w:eastAsia="ru-RU"/>
          </w:rPr>
          <w:t>миокардит</w:t>
        </w:r>
      </w:hyperlink>
      <w:r w:rsidRPr="002A56EB">
        <w:rPr>
          <w:rFonts w:ascii="Verdana" w:eastAsia="Times New Roman" w:hAnsi="Verdana" w:cs="Times New Roman"/>
          <w:sz w:val="17"/>
          <w:szCs w:val="17"/>
          <w:lang w:eastAsia="ru-RU"/>
        </w:rPr>
        <w:t xml:space="preserve">, </w:t>
      </w:r>
      <w:proofErr w:type="spellStart"/>
      <w:r w:rsidRPr="002A56EB">
        <w:rPr>
          <w:rFonts w:ascii="Verdana" w:eastAsia="Times New Roman" w:hAnsi="Verdana" w:cs="Times New Roman"/>
          <w:sz w:val="17"/>
          <w:szCs w:val="17"/>
          <w:lang w:eastAsia="ru-RU"/>
        </w:rPr>
        <w:t>некротизирующий</w:t>
      </w:r>
      <w:proofErr w:type="spellEnd"/>
      <w:r w:rsidRPr="002A56EB">
        <w:rPr>
          <w:rFonts w:ascii="Verdana" w:eastAsia="Times New Roman" w:hAnsi="Verdana" w:cs="Times New Roman"/>
          <w:sz w:val="17"/>
          <w:szCs w:val="17"/>
          <w:lang w:eastAsia="ru-RU"/>
        </w:rPr>
        <w:t xml:space="preserve"> </w:t>
      </w:r>
      <w:hyperlink r:id="rId12" w:tgtFrame="_blank" w:history="1">
        <w:r w:rsidRPr="002A56EB">
          <w:rPr>
            <w:rFonts w:ascii="Verdana" w:eastAsia="Times New Roman" w:hAnsi="Verdana" w:cs="Times New Roman"/>
            <w:color w:val="0000FF"/>
            <w:sz w:val="17"/>
            <w:u w:val="single"/>
            <w:lang w:eastAsia="ru-RU"/>
          </w:rPr>
          <w:t>энтероколит</w:t>
        </w:r>
      </w:hyperlink>
      <w:r w:rsidRPr="002A56EB">
        <w:rPr>
          <w:rFonts w:ascii="Verdana" w:eastAsia="Times New Roman" w:hAnsi="Verdana" w:cs="Times New Roman"/>
          <w:sz w:val="17"/>
          <w:szCs w:val="17"/>
          <w:lang w:eastAsia="ru-RU"/>
        </w:rPr>
        <w:t xml:space="preserve">, внутрисосудистая коагуляция, заболевание напоминает бактериальный </w:t>
      </w:r>
      <w:hyperlink r:id="rId13" w:tgtFrame="_blank" w:history="1">
        <w:r w:rsidRPr="002A56EB">
          <w:rPr>
            <w:rFonts w:ascii="Verdana" w:eastAsia="Times New Roman" w:hAnsi="Verdana" w:cs="Times New Roman"/>
            <w:color w:val="0000FF"/>
            <w:sz w:val="17"/>
            <w:u w:val="single"/>
            <w:lang w:eastAsia="ru-RU"/>
          </w:rPr>
          <w:t>сепсис</w:t>
        </w:r>
      </w:hyperlink>
      <w:r w:rsidRPr="002A56EB">
        <w:rPr>
          <w:rFonts w:ascii="Verdana" w:eastAsia="Times New Roman" w:hAnsi="Verdana" w:cs="Times New Roman"/>
          <w:sz w:val="17"/>
          <w:szCs w:val="17"/>
          <w:lang w:eastAsia="ru-RU"/>
        </w:rPr>
        <w:t xml:space="preserve">. Наблюдаемый у части детей летальный исход связан при этом не с поражением ЦНС, а является результатом острой </w:t>
      </w:r>
      <w:hyperlink r:id="rId14" w:tgtFrame="_blank" w:history="1">
        <w:r w:rsidRPr="002A56EB">
          <w:rPr>
            <w:rFonts w:ascii="Verdana" w:eastAsia="Times New Roman" w:hAnsi="Verdana" w:cs="Times New Roman"/>
            <w:color w:val="0000FF"/>
            <w:sz w:val="17"/>
            <w:u w:val="single"/>
            <w:lang w:eastAsia="ru-RU"/>
          </w:rPr>
          <w:t>печеночной недостаточности</w:t>
        </w:r>
      </w:hyperlink>
      <w:r w:rsidRPr="002A56EB">
        <w:rPr>
          <w:rFonts w:ascii="Verdana" w:eastAsia="Times New Roman" w:hAnsi="Verdana" w:cs="Times New Roman"/>
          <w:sz w:val="17"/>
          <w:szCs w:val="17"/>
          <w:lang w:eastAsia="ru-RU"/>
        </w:rPr>
        <w:t xml:space="preserve"> (вирусы ЕСНО) или </w:t>
      </w:r>
      <w:hyperlink r:id="rId15" w:tgtFrame="_blank" w:history="1">
        <w:r w:rsidRPr="002A56EB">
          <w:rPr>
            <w:rFonts w:ascii="Verdana" w:eastAsia="Times New Roman" w:hAnsi="Verdana" w:cs="Times New Roman"/>
            <w:color w:val="0000FF"/>
            <w:sz w:val="17"/>
            <w:u w:val="single"/>
            <w:lang w:eastAsia="ru-RU"/>
          </w:rPr>
          <w:t>миокардита</w:t>
        </w:r>
      </w:hyperlink>
      <w:r w:rsidRPr="002A56EB">
        <w:rPr>
          <w:rFonts w:ascii="Verdana" w:eastAsia="Times New Roman" w:hAnsi="Verdana" w:cs="Times New Roman"/>
          <w:sz w:val="17"/>
          <w:szCs w:val="17"/>
          <w:lang w:eastAsia="ru-RU"/>
        </w:rPr>
        <w:t xml:space="preserve"> (вирусы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w:t>
      </w:r>
      <w:r w:rsidRPr="002A56EB">
        <w:rPr>
          <w:rFonts w:ascii="Verdana" w:eastAsia="Times New Roman" w:hAnsi="Verdana" w:cs="Times New Roman"/>
          <w:sz w:val="17"/>
          <w:szCs w:val="17"/>
          <w:lang w:eastAsia="ru-RU"/>
        </w:rPr>
        <w:br/>
      </w:r>
      <w:r w:rsidRPr="002A56EB">
        <w:rPr>
          <w:rFonts w:ascii="Verdana" w:eastAsia="Times New Roman" w:hAnsi="Verdana" w:cs="Times New Roman"/>
          <w:sz w:val="17"/>
          <w:szCs w:val="17"/>
          <w:lang w:eastAsia="ru-RU"/>
        </w:rPr>
        <w:br/>
        <w:t xml:space="preserve">У детей </w:t>
      </w:r>
      <w:proofErr w:type="gramStart"/>
      <w:r w:rsidRPr="002A56EB">
        <w:rPr>
          <w:rFonts w:ascii="Verdana" w:eastAsia="Times New Roman" w:hAnsi="Verdana" w:cs="Times New Roman"/>
          <w:sz w:val="17"/>
          <w:szCs w:val="17"/>
          <w:lang w:eastAsia="ru-RU"/>
        </w:rPr>
        <w:t>более старшего</w:t>
      </w:r>
      <w:proofErr w:type="gramEnd"/>
      <w:r w:rsidRPr="002A56EB">
        <w:rPr>
          <w:rFonts w:ascii="Verdana" w:eastAsia="Times New Roman" w:hAnsi="Verdana" w:cs="Times New Roman"/>
          <w:sz w:val="17"/>
          <w:szCs w:val="17"/>
          <w:lang w:eastAsia="ru-RU"/>
        </w:rPr>
        <w:t xml:space="preserve"> возраста и у взрослых лиц заболевание энтеровирусным менингитом начинается остро, с внезапного повышения температуры до 38 - 40 -C. Вслед за этим наблюдается развитие ригидности затылочных мышц, головные боли, светобоязнь. У части пациентов отмечены </w:t>
      </w:r>
      <w:hyperlink r:id="rId16" w:tgtFrame="_blank" w:history="1">
        <w:r w:rsidRPr="002A56EB">
          <w:rPr>
            <w:rFonts w:ascii="Verdana" w:eastAsia="Times New Roman" w:hAnsi="Verdana" w:cs="Times New Roman"/>
            <w:color w:val="0000FF"/>
            <w:sz w:val="17"/>
            <w:u w:val="single"/>
            <w:lang w:eastAsia="ru-RU"/>
          </w:rPr>
          <w:t>рвота</w:t>
        </w:r>
      </w:hyperlink>
      <w:r w:rsidRPr="002A56EB">
        <w:rPr>
          <w:rFonts w:ascii="Verdana" w:eastAsia="Times New Roman" w:hAnsi="Verdana" w:cs="Times New Roman"/>
          <w:sz w:val="17"/>
          <w:szCs w:val="17"/>
          <w:lang w:eastAsia="ru-RU"/>
        </w:rPr>
        <w:t xml:space="preserve">, потеря аппетита, </w:t>
      </w:r>
      <w:hyperlink r:id="rId17" w:tgtFrame="_blank" w:history="1">
        <w:r w:rsidRPr="002A56EB">
          <w:rPr>
            <w:rFonts w:ascii="Verdana" w:eastAsia="Times New Roman" w:hAnsi="Verdana" w:cs="Times New Roman"/>
            <w:color w:val="0000FF"/>
            <w:sz w:val="17"/>
            <w:u w:val="single"/>
            <w:lang w:eastAsia="ru-RU"/>
          </w:rPr>
          <w:t>диарея</w:t>
        </w:r>
      </w:hyperlink>
      <w:r w:rsidRPr="002A56EB">
        <w:rPr>
          <w:rFonts w:ascii="Verdana" w:eastAsia="Times New Roman" w:hAnsi="Verdana" w:cs="Times New Roman"/>
          <w:sz w:val="17"/>
          <w:szCs w:val="17"/>
          <w:lang w:eastAsia="ru-RU"/>
        </w:rPr>
        <w:t xml:space="preserve">, сыпь, </w:t>
      </w:r>
      <w:hyperlink r:id="rId18" w:tgtFrame="_blank" w:history="1">
        <w:r w:rsidRPr="002A56EB">
          <w:rPr>
            <w:rFonts w:ascii="Verdana" w:eastAsia="Times New Roman" w:hAnsi="Verdana" w:cs="Times New Roman"/>
            <w:color w:val="0000FF"/>
            <w:sz w:val="17"/>
            <w:u w:val="single"/>
            <w:lang w:eastAsia="ru-RU"/>
          </w:rPr>
          <w:t>фарингит</w:t>
        </w:r>
      </w:hyperlink>
      <w:r w:rsidRPr="002A56EB">
        <w:rPr>
          <w:rFonts w:ascii="Verdana" w:eastAsia="Times New Roman" w:hAnsi="Verdana" w:cs="Times New Roman"/>
          <w:sz w:val="17"/>
          <w:szCs w:val="17"/>
          <w:lang w:eastAsia="ru-RU"/>
        </w:rPr>
        <w:t xml:space="preserve">, </w:t>
      </w:r>
      <w:hyperlink r:id="rId19" w:tgtFrame="_blank" w:history="1">
        <w:r w:rsidRPr="002A56EB">
          <w:rPr>
            <w:rFonts w:ascii="Verdana" w:eastAsia="Times New Roman" w:hAnsi="Verdana" w:cs="Times New Roman"/>
            <w:color w:val="0000FF"/>
            <w:sz w:val="17"/>
            <w:u w:val="single"/>
            <w:lang w:eastAsia="ru-RU"/>
          </w:rPr>
          <w:t>миалгии</w:t>
        </w:r>
      </w:hyperlink>
      <w:r w:rsidRPr="002A56EB">
        <w:rPr>
          <w:rFonts w:ascii="Verdana" w:eastAsia="Times New Roman" w:hAnsi="Verdana" w:cs="Times New Roman"/>
          <w:sz w:val="17"/>
          <w:szCs w:val="17"/>
          <w:lang w:eastAsia="ru-RU"/>
        </w:rPr>
        <w:t xml:space="preserve">. Болезнь длится обычно менее одной недели. Многие пациенты чувствуют себя значительно лучше вскоре после </w:t>
      </w:r>
      <w:proofErr w:type="spellStart"/>
      <w:r w:rsidRPr="002A56EB">
        <w:rPr>
          <w:rFonts w:ascii="Verdana" w:eastAsia="Times New Roman" w:hAnsi="Verdana" w:cs="Times New Roman"/>
          <w:sz w:val="17"/>
          <w:szCs w:val="17"/>
          <w:lang w:eastAsia="ru-RU"/>
        </w:rPr>
        <w:t>люмбальной</w:t>
      </w:r>
      <w:proofErr w:type="spellEnd"/>
      <w:r w:rsidRPr="002A56EB">
        <w:rPr>
          <w:rFonts w:ascii="Verdana" w:eastAsia="Times New Roman" w:hAnsi="Verdana" w:cs="Times New Roman"/>
          <w:sz w:val="17"/>
          <w:szCs w:val="17"/>
          <w:lang w:eastAsia="ru-RU"/>
        </w:rPr>
        <w:t xml:space="preserve"> пункции.</w:t>
      </w:r>
      <w:r w:rsidRPr="002A56EB">
        <w:rPr>
          <w:rFonts w:ascii="Verdana" w:eastAsia="Times New Roman" w:hAnsi="Verdana" w:cs="Times New Roman"/>
          <w:sz w:val="17"/>
          <w:szCs w:val="17"/>
          <w:lang w:eastAsia="ru-RU"/>
        </w:rPr>
        <w:br/>
      </w:r>
      <w:r w:rsidRPr="002A56EB">
        <w:rPr>
          <w:rFonts w:ascii="Verdana" w:eastAsia="Times New Roman" w:hAnsi="Verdana" w:cs="Times New Roman"/>
          <w:sz w:val="17"/>
          <w:szCs w:val="17"/>
          <w:lang w:eastAsia="ru-RU"/>
        </w:rPr>
        <w:br/>
        <w:t xml:space="preserve">Неврологические симптомы, связанные с воспалением </w:t>
      </w:r>
      <w:proofErr w:type="spellStart"/>
      <w:r w:rsidRPr="002A56EB">
        <w:rPr>
          <w:rFonts w:ascii="Verdana" w:eastAsia="Times New Roman" w:hAnsi="Verdana" w:cs="Times New Roman"/>
          <w:sz w:val="17"/>
          <w:szCs w:val="17"/>
          <w:lang w:eastAsia="ru-RU"/>
        </w:rPr>
        <w:t>менингеальных</w:t>
      </w:r>
      <w:proofErr w:type="spellEnd"/>
      <w:r w:rsidRPr="002A56EB">
        <w:rPr>
          <w:rFonts w:ascii="Verdana" w:eastAsia="Times New Roman" w:hAnsi="Verdana" w:cs="Times New Roman"/>
          <w:sz w:val="17"/>
          <w:szCs w:val="17"/>
          <w:lang w:eastAsia="ru-RU"/>
        </w:rPr>
        <w:t xml:space="preserve"> оболочек у детей раннего возраста, включают ригидность затылочных мышц и выбухание родничка. Симптомы могут носить стертый характер. Развитию серозного </w:t>
      </w:r>
      <w:hyperlink r:id="rId20" w:tgtFrame="_blank" w:history="1">
        <w:r w:rsidRPr="002A56EB">
          <w:rPr>
            <w:rFonts w:ascii="Verdana" w:eastAsia="Times New Roman" w:hAnsi="Verdana" w:cs="Times New Roman"/>
            <w:color w:val="0000FF"/>
            <w:sz w:val="17"/>
            <w:u w:val="single"/>
            <w:lang w:eastAsia="ru-RU"/>
          </w:rPr>
          <w:t>менингита</w:t>
        </w:r>
      </w:hyperlink>
      <w:r w:rsidRPr="002A56EB">
        <w:rPr>
          <w:rFonts w:ascii="Verdana" w:eastAsia="Times New Roman" w:hAnsi="Verdana" w:cs="Times New Roman"/>
          <w:sz w:val="17"/>
          <w:szCs w:val="17"/>
          <w:lang w:eastAsia="ru-RU"/>
        </w:rPr>
        <w:t xml:space="preserve"> часто сопутствуют такие признаки болезни, как повышение температуры, беспокойство, плохой сон, высыпания на кожных покровах, ринит, </w:t>
      </w:r>
      <w:hyperlink r:id="rId21" w:tgtFrame="_blank" w:history="1">
        <w:r w:rsidRPr="002A56EB">
          <w:rPr>
            <w:rFonts w:ascii="Verdana" w:eastAsia="Times New Roman" w:hAnsi="Verdana" w:cs="Times New Roman"/>
            <w:color w:val="0000FF"/>
            <w:sz w:val="17"/>
            <w:u w:val="single"/>
            <w:lang w:eastAsia="ru-RU"/>
          </w:rPr>
          <w:t>диарея</w:t>
        </w:r>
      </w:hyperlink>
      <w:r w:rsidRPr="002A56EB">
        <w:rPr>
          <w:rFonts w:ascii="Verdana" w:eastAsia="Times New Roman" w:hAnsi="Verdana" w:cs="Times New Roman"/>
          <w:sz w:val="17"/>
          <w:szCs w:val="17"/>
          <w:lang w:eastAsia="ru-RU"/>
        </w:rPr>
        <w:t xml:space="preserve">. В случае легкого течения </w:t>
      </w:r>
      <w:hyperlink r:id="rId22" w:tgtFrame="_blank" w:history="1">
        <w:r w:rsidRPr="002A56EB">
          <w:rPr>
            <w:rFonts w:ascii="Verdana" w:eastAsia="Times New Roman" w:hAnsi="Verdana" w:cs="Times New Roman"/>
            <w:color w:val="0000FF"/>
            <w:sz w:val="17"/>
            <w:u w:val="single"/>
            <w:lang w:eastAsia="ru-RU"/>
          </w:rPr>
          <w:t>энтеровирусной инфекции</w:t>
        </w:r>
      </w:hyperlink>
      <w:r w:rsidRPr="002A56EB">
        <w:rPr>
          <w:rFonts w:ascii="Verdana" w:eastAsia="Times New Roman" w:hAnsi="Verdana" w:cs="Times New Roman"/>
          <w:sz w:val="17"/>
          <w:szCs w:val="17"/>
          <w:lang w:eastAsia="ru-RU"/>
        </w:rPr>
        <w:t xml:space="preserve"> </w:t>
      </w:r>
      <w:proofErr w:type="spellStart"/>
      <w:r w:rsidRPr="002A56EB">
        <w:rPr>
          <w:rFonts w:ascii="Verdana" w:eastAsia="Times New Roman" w:hAnsi="Verdana" w:cs="Times New Roman"/>
          <w:sz w:val="17"/>
          <w:szCs w:val="17"/>
          <w:lang w:eastAsia="ru-RU"/>
        </w:rPr>
        <w:t>менингеальный</w:t>
      </w:r>
      <w:proofErr w:type="spellEnd"/>
      <w:r w:rsidRPr="002A56EB">
        <w:rPr>
          <w:rFonts w:ascii="Verdana" w:eastAsia="Times New Roman" w:hAnsi="Verdana" w:cs="Times New Roman"/>
          <w:sz w:val="17"/>
          <w:szCs w:val="17"/>
          <w:lang w:eastAsia="ru-RU"/>
        </w:rPr>
        <w:t xml:space="preserve"> синдром у детей протекает доброкачественно и, как правило, быстро, в течение 7 - 10 дней, заканчивается полным выздоровлением без остаточных явлений. Благотворное воздействие на течение серозного </w:t>
      </w:r>
      <w:hyperlink r:id="rId23" w:tgtFrame="_blank" w:history="1">
        <w:r w:rsidRPr="002A56EB">
          <w:rPr>
            <w:rFonts w:ascii="Verdana" w:eastAsia="Times New Roman" w:hAnsi="Verdana" w:cs="Times New Roman"/>
            <w:color w:val="0000FF"/>
            <w:sz w:val="17"/>
            <w:u w:val="single"/>
            <w:lang w:eastAsia="ru-RU"/>
          </w:rPr>
          <w:t>менингита</w:t>
        </w:r>
      </w:hyperlink>
      <w:r w:rsidRPr="002A56EB">
        <w:rPr>
          <w:rFonts w:ascii="Verdana" w:eastAsia="Times New Roman" w:hAnsi="Verdana" w:cs="Times New Roman"/>
          <w:sz w:val="17"/>
          <w:szCs w:val="17"/>
          <w:lang w:eastAsia="ru-RU"/>
        </w:rPr>
        <w:t xml:space="preserve"> оказывает спинальная пункция, ведущая к снижению внутримозгового давления и способствующая быстрому улучшению состояния ребенка.</w:t>
      </w:r>
      <w:r w:rsidRPr="002A56EB">
        <w:rPr>
          <w:rFonts w:ascii="Verdana" w:eastAsia="Times New Roman" w:hAnsi="Verdana" w:cs="Times New Roman"/>
          <w:sz w:val="17"/>
          <w:szCs w:val="17"/>
          <w:lang w:eastAsia="ru-RU"/>
        </w:rPr>
        <w:br/>
      </w:r>
      <w:r w:rsidRPr="002A56EB">
        <w:rPr>
          <w:rFonts w:ascii="Verdana" w:eastAsia="Times New Roman" w:hAnsi="Verdana" w:cs="Times New Roman"/>
          <w:sz w:val="17"/>
          <w:szCs w:val="17"/>
          <w:lang w:eastAsia="ru-RU"/>
        </w:rPr>
        <w:br/>
        <w:t xml:space="preserve">Прогноз у детей и взрослых, перенесших энтеровирусный </w:t>
      </w:r>
      <w:hyperlink r:id="rId24" w:tgtFrame="_blank" w:history="1">
        <w:r w:rsidRPr="002A56EB">
          <w:rPr>
            <w:rFonts w:ascii="Verdana" w:eastAsia="Times New Roman" w:hAnsi="Verdana" w:cs="Times New Roman"/>
            <w:color w:val="0000FF"/>
            <w:sz w:val="17"/>
            <w:u w:val="single"/>
            <w:lang w:eastAsia="ru-RU"/>
          </w:rPr>
          <w:t>менингит</w:t>
        </w:r>
      </w:hyperlink>
      <w:r w:rsidRPr="002A56EB">
        <w:rPr>
          <w:rFonts w:ascii="Verdana" w:eastAsia="Times New Roman" w:hAnsi="Verdana" w:cs="Times New Roman"/>
          <w:sz w:val="17"/>
          <w:szCs w:val="17"/>
          <w:lang w:eastAsia="ru-RU"/>
        </w:rPr>
        <w:t>, как правило, благоприятный. Есть, однако, указания, что отдельные дети, переболевшие энтеровирусным менингитом, страдают нарушениями речи и имеют трудности в школьном обучении. У взрослых лиц в течение нескольких недель после перенесенной инфекции могут сохраняться головные боли.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Причины Энтеровирусного менингита: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Энтеровирусные менингиты могут быть вызваны вирусами </w:t>
      </w:r>
      <w:proofErr w:type="spellStart"/>
      <w:r w:rsidRPr="002A56EB">
        <w:rPr>
          <w:rFonts w:ascii="Verdana" w:eastAsia="Times New Roman" w:hAnsi="Verdana" w:cs="Times New Roman"/>
          <w:sz w:val="17"/>
          <w:szCs w:val="17"/>
          <w:lang w:eastAsia="ru-RU"/>
        </w:rPr>
        <w:t>Коксаки</w:t>
      </w:r>
      <w:proofErr w:type="spellEnd"/>
      <w:proofErr w:type="gramStart"/>
      <w:r w:rsidRPr="002A56EB">
        <w:rPr>
          <w:rFonts w:ascii="Verdana" w:eastAsia="Times New Roman" w:hAnsi="Verdana" w:cs="Times New Roman"/>
          <w:sz w:val="17"/>
          <w:szCs w:val="17"/>
          <w:lang w:eastAsia="ru-RU"/>
        </w:rPr>
        <w:t xml:space="preserve"> А</w:t>
      </w:r>
      <w:proofErr w:type="gramEnd"/>
      <w:r w:rsidRPr="002A56EB">
        <w:rPr>
          <w:rFonts w:ascii="Verdana" w:eastAsia="Times New Roman" w:hAnsi="Verdana" w:cs="Times New Roman"/>
          <w:sz w:val="17"/>
          <w:szCs w:val="17"/>
          <w:lang w:eastAsia="ru-RU"/>
        </w:rPr>
        <w:t xml:space="preserve"> и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В, ECHO, </w:t>
      </w:r>
      <w:proofErr w:type="spellStart"/>
      <w:r w:rsidRPr="002A56EB">
        <w:rPr>
          <w:rFonts w:ascii="Verdana" w:eastAsia="Times New Roman" w:hAnsi="Verdana" w:cs="Times New Roman"/>
          <w:sz w:val="17"/>
          <w:szCs w:val="17"/>
          <w:lang w:eastAsia="ru-RU"/>
        </w:rPr>
        <w:t>энтеровирусами</w:t>
      </w:r>
      <w:proofErr w:type="spellEnd"/>
      <w:r w:rsidRPr="002A56EB">
        <w:rPr>
          <w:rFonts w:ascii="Verdana" w:eastAsia="Times New Roman" w:hAnsi="Verdana" w:cs="Times New Roman"/>
          <w:sz w:val="17"/>
          <w:szCs w:val="17"/>
          <w:lang w:eastAsia="ru-RU"/>
        </w:rPr>
        <w:t xml:space="preserve"> 68 и 71 серотипов, содержат РНК. Возможны эпидемические вспышки серозных менингитов </w:t>
      </w:r>
      <w:proofErr w:type="gramStart"/>
      <w:r w:rsidRPr="002A56EB">
        <w:rPr>
          <w:rFonts w:ascii="Verdana" w:eastAsia="Times New Roman" w:hAnsi="Verdana" w:cs="Times New Roman"/>
          <w:sz w:val="17"/>
          <w:szCs w:val="17"/>
          <w:lang w:eastAsia="ru-RU"/>
        </w:rPr>
        <w:t>с</w:t>
      </w:r>
      <w:proofErr w:type="gramEnd"/>
      <w:r w:rsidRPr="002A56EB">
        <w:rPr>
          <w:rFonts w:ascii="Verdana" w:eastAsia="Times New Roman" w:hAnsi="Verdana" w:cs="Times New Roman"/>
          <w:sz w:val="17"/>
          <w:szCs w:val="17"/>
          <w:lang w:eastAsia="ru-RU"/>
        </w:rPr>
        <w:t xml:space="preserve"> высокой </w:t>
      </w:r>
      <w:proofErr w:type="spellStart"/>
      <w:r w:rsidRPr="002A56EB">
        <w:rPr>
          <w:rFonts w:ascii="Verdana" w:eastAsia="Times New Roman" w:hAnsi="Verdana" w:cs="Times New Roman"/>
          <w:sz w:val="17"/>
          <w:szCs w:val="17"/>
          <w:lang w:eastAsia="ru-RU"/>
        </w:rPr>
        <w:t>контагиозностью</w:t>
      </w:r>
      <w:proofErr w:type="spellEnd"/>
      <w:r w:rsidRPr="002A56EB">
        <w:rPr>
          <w:rFonts w:ascii="Verdana" w:eastAsia="Times New Roman" w:hAnsi="Verdana" w:cs="Times New Roman"/>
          <w:sz w:val="17"/>
          <w:szCs w:val="17"/>
          <w:lang w:eastAsia="ru-RU"/>
        </w:rPr>
        <w:t>. Преимущественно заболевают дети в возрасте 5 9 лет. Заболеваемость значительно повышается весной и летом.</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FF0000"/>
          <w:sz w:val="17"/>
          <w:u w:val="single"/>
          <w:lang w:eastAsia="ru-RU"/>
        </w:rPr>
        <w:t>Энтеровирусная инфекция у детей. Симптомы и лечение</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w:t>
      </w:r>
      <w:proofErr w:type="spellStart"/>
      <w:r w:rsidRPr="002A56EB">
        <w:rPr>
          <w:rFonts w:ascii="Verdana" w:eastAsia="Times New Roman" w:hAnsi="Verdana" w:cs="Times New Roman"/>
          <w:sz w:val="17"/>
          <w:szCs w:val="17"/>
          <w:lang w:eastAsia="ru-RU"/>
        </w:rPr>
        <w:t>полиовирусы</w:t>
      </w:r>
      <w:proofErr w:type="spellEnd"/>
      <w:r w:rsidRPr="002A56EB">
        <w:rPr>
          <w:rFonts w:ascii="Verdana" w:eastAsia="Times New Roman" w:hAnsi="Verdana" w:cs="Times New Roman"/>
          <w:sz w:val="17"/>
          <w:szCs w:val="17"/>
          <w:lang w:eastAsia="ru-RU"/>
        </w:rPr>
        <w:t xml:space="preserve"> и ЕСНО (</w:t>
      </w:r>
      <w:proofErr w:type="spellStart"/>
      <w:r w:rsidRPr="002A56EB">
        <w:rPr>
          <w:rFonts w:ascii="Verdana" w:eastAsia="Times New Roman" w:hAnsi="Verdana" w:cs="Times New Roman"/>
          <w:sz w:val="17"/>
          <w:szCs w:val="17"/>
          <w:lang w:eastAsia="ru-RU"/>
        </w:rPr>
        <w:t>экхо</w:t>
      </w:r>
      <w:proofErr w:type="spellEnd"/>
      <w:r w:rsidRPr="002A56EB">
        <w:rPr>
          <w:rFonts w:ascii="Verdana" w:eastAsia="Times New Roman" w:hAnsi="Verdana" w:cs="Times New Roman"/>
          <w:sz w:val="17"/>
          <w:szCs w:val="17"/>
          <w:lang w:eastAsia="ru-RU"/>
        </w:rPr>
        <w:t xml:space="preserve">).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w:t>
      </w:r>
      <w:proofErr w:type="spellStart"/>
      <w:r w:rsidRPr="002A56EB">
        <w:rPr>
          <w:rFonts w:ascii="Verdana" w:eastAsia="Times New Roman" w:hAnsi="Verdana" w:cs="Times New Roman"/>
          <w:sz w:val="17"/>
          <w:szCs w:val="17"/>
          <w:lang w:eastAsia="ru-RU"/>
        </w:rPr>
        <w:t>полиовирусов</w:t>
      </w:r>
      <w:proofErr w:type="spellEnd"/>
      <w:r w:rsidRPr="002A56EB">
        <w:rPr>
          <w:rFonts w:ascii="Verdana" w:eastAsia="Times New Roman" w:hAnsi="Verdana" w:cs="Times New Roman"/>
          <w:sz w:val="17"/>
          <w:szCs w:val="17"/>
          <w:lang w:eastAsia="ru-RU"/>
        </w:rPr>
        <w:t xml:space="preserve"> выделяют 3 </w:t>
      </w:r>
      <w:proofErr w:type="gramStart"/>
      <w:r w:rsidRPr="002A56EB">
        <w:rPr>
          <w:rFonts w:ascii="Verdana" w:eastAsia="Times New Roman" w:hAnsi="Verdana" w:cs="Times New Roman"/>
          <w:sz w:val="17"/>
          <w:szCs w:val="17"/>
          <w:lang w:eastAsia="ru-RU"/>
        </w:rPr>
        <w:t>серологических</w:t>
      </w:r>
      <w:proofErr w:type="gramEnd"/>
      <w:r w:rsidRPr="002A56EB">
        <w:rPr>
          <w:rFonts w:ascii="Verdana" w:eastAsia="Times New Roman" w:hAnsi="Verdana" w:cs="Times New Roman"/>
          <w:sz w:val="17"/>
          <w:szCs w:val="17"/>
          <w:lang w:eastAsia="ru-RU"/>
        </w:rPr>
        <w:t xml:space="preserve"> типа. Вирусы группы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делятся на </w:t>
      </w:r>
      <w:proofErr w:type="spellStart"/>
      <w:r w:rsidRPr="002A56EB">
        <w:rPr>
          <w:rFonts w:ascii="Verdana" w:eastAsia="Times New Roman" w:hAnsi="Verdana" w:cs="Times New Roman"/>
          <w:sz w:val="17"/>
          <w:szCs w:val="17"/>
          <w:lang w:eastAsia="ru-RU"/>
        </w:rPr>
        <w:t>Коксаки</w:t>
      </w:r>
      <w:proofErr w:type="spellEnd"/>
      <w:proofErr w:type="gramStart"/>
      <w:r w:rsidRPr="002A56EB">
        <w:rPr>
          <w:rFonts w:ascii="Verdana" w:eastAsia="Times New Roman" w:hAnsi="Verdana" w:cs="Times New Roman"/>
          <w:sz w:val="17"/>
          <w:szCs w:val="17"/>
          <w:lang w:eastAsia="ru-RU"/>
        </w:rPr>
        <w:t xml:space="preserve"> А</w:t>
      </w:r>
      <w:proofErr w:type="gramEnd"/>
      <w:r w:rsidRPr="002A56EB">
        <w:rPr>
          <w:rFonts w:ascii="Verdana" w:eastAsia="Times New Roman" w:hAnsi="Verdana" w:cs="Times New Roman"/>
          <w:sz w:val="17"/>
          <w:szCs w:val="17"/>
          <w:lang w:eastAsia="ru-RU"/>
        </w:rPr>
        <w:t xml:space="preserve"> и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В. У вирусов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А выделяют 24 серологических разновидности, у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В – 6. У вирусов ЕСНО выделяют 34 серологических типа. После перенесенной энтеровирусной инфекции образуется стойкий пожизненный иммунитет, однако, он </w:t>
      </w:r>
      <w:proofErr w:type="spellStart"/>
      <w:r w:rsidRPr="002A56EB">
        <w:rPr>
          <w:rFonts w:ascii="Verdana" w:eastAsia="Times New Roman" w:hAnsi="Verdana" w:cs="Times New Roman"/>
          <w:sz w:val="17"/>
          <w:szCs w:val="17"/>
          <w:lang w:eastAsia="ru-RU"/>
        </w:rPr>
        <w:t>сероспицефичен</w:t>
      </w:r>
      <w:proofErr w:type="spellEnd"/>
      <w:r w:rsidRPr="002A56EB">
        <w:rPr>
          <w:rFonts w:ascii="Verdana" w:eastAsia="Times New Roman" w:hAnsi="Verdana" w:cs="Times New Roman"/>
          <w:sz w:val="17"/>
          <w:szCs w:val="17"/>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FF0000"/>
          <w:sz w:val="17"/>
          <w:u w:val="single"/>
          <w:lang w:eastAsia="ru-RU"/>
        </w:rPr>
        <w:lastRenderedPageBreak/>
        <w:t>Причины заражения энтеровирусной инфекцией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2A56EB">
        <w:rPr>
          <w:rFonts w:ascii="Verdana" w:eastAsia="Times New Roman" w:hAnsi="Verdana" w:cs="Times New Roman"/>
          <w:sz w:val="17"/>
          <w:szCs w:val="17"/>
          <w:lang w:eastAsia="ru-RU"/>
        </w:rPr>
        <w:t>Вирусоносительство</w:t>
      </w:r>
      <w:proofErr w:type="spellEnd"/>
      <w:r w:rsidRPr="002A56EB">
        <w:rPr>
          <w:rFonts w:ascii="Verdana" w:eastAsia="Times New Roman" w:hAnsi="Verdana" w:cs="Times New Roman"/>
          <w:sz w:val="17"/>
          <w:szCs w:val="17"/>
          <w:lang w:eastAsia="ru-RU"/>
        </w:rPr>
        <w:t xml:space="preserve"> может сохраняться на протяжении 5 месяцев.</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2A56EB">
        <w:rPr>
          <w:rFonts w:ascii="Verdana" w:eastAsia="Times New Roman" w:hAnsi="Verdana" w:cs="Times New Roman"/>
          <w:sz w:val="17"/>
          <w:szCs w:val="17"/>
          <w:lang w:eastAsia="ru-RU"/>
        </w:rPr>
        <w:t>º С</w:t>
      </w:r>
      <w:proofErr w:type="gramEnd"/>
      <w:r w:rsidRPr="002A56EB">
        <w:rPr>
          <w:rFonts w:ascii="Verdana" w:eastAsia="Times New Roman" w:hAnsi="Verdana" w:cs="Times New Roman"/>
          <w:sz w:val="17"/>
          <w:szCs w:val="17"/>
          <w:lang w:eastAsia="ru-RU"/>
        </w:rPr>
        <w:t xml:space="preserve"> погибают через 45-60 секунд). Вирусы хорошо переносят перепады </w:t>
      </w:r>
      <w:proofErr w:type="spellStart"/>
      <w:r w:rsidRPr="002A56EB">
        <w:rPr>
          <w:rFonts w:ascii="Verdana" w:eastAsia="Times New Roman" w:hAnsi="Verdana" w:cs="Times New Roman"/>
          <w:sz w:val="17"/>
          <w:szCs w:val="17"/>
          <w:lang w:eastAsia="ru-RU"/>
        </w:rPr>
        <w:t>рН</w:t>
      </w:r>
      <w:proofErr w:type="spellEnd"/>
      <w:r w:rsidRPr="002A56EB">
        <w:rPr>
          <w:rFonts w:ascii="Verdana" w:eastAsia="Times New Roman" w:hAnsi="Verdana" w:cs="Times New Roman"/>
          <w:sz w:val="17"/>
          <w:szCs w:val="17"/>
          <w:lang w:eastAsia="ru-RU"/>
        </w:rPr>
        <w:t xml:space="preserve"> среды и отлично себя чувствуют в среде с </w:t>
      </w:r>
      <w:proofErr w:type="spellStart"/>
      <w:r w:rsidRPr="002A56EB">
        <w:rPr>
          <w:rFonts w:ascii="Verdana" w:eastAsia="Times New Roman" w:hAnsi="Verdana" w:cs="Times New Roman"/>
          <w:sz w:val="17"/>
          <w:szCs w:val="17"/>
          <w:lang w:eastAsia="ru-RU"/>
        </w:rPr>
        <w:t>рН</w:t>
      </w:r>
      <w:proofErr w:type="spellEnd"/>
      <w:r w:rsidRPr="002A56EB">
        <w:rPr>
          <w:rFonts w:ascii="Verdana" w:eastAsia="Times New Roman" w:hAnsi="Verdana" w:cs="Times New Roman"/>
          <w:sz w:val="17"/>
          <w:szCs w:val="17"/>
          <w:lang w:eastAsia="ru-RU"/>
        </w:rPr>
        <w:t xml:space="preserve"> от 2,3 до 9,4, поэтому кислая среда желудка не оказывает на них никакого воздействия и кислота не выполняет своей защитной функции.</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FF0000"/>
          <w:sz w:val="17"/>
          <w:u w:val="single"/>
          <w:lang w:eastAsia="ru-RU"/>
        </w:rPr>
        <w:t>Как передается энтеровирусная инфекция</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2A56EB">
        <w:rPr>
          <w:rFonts w:ascii="Verdana" w:eastAsia="Times New Roman" w:hAnsi="Verdana" w:cs="Times New Roman"/>
          <w:sz w:val="17"/>
          <w:szCs w:val="17"/>
          <w:lang w:eastAsia="ru-RU"/>
        </w:rPr>
        <w:t>здоровому</w:t>
      </w:r>
      <w:proofErr w:type="gramEnd"/>
      <w:r w:rsidRPr="002A56EB">
        <w:rPr>
          <w:rFonts w:ascii="Verdana" w:eastAsia="Times New Roman" w:hAnsi="Verdana" w:cs="Times New Roman"/>
          <w:sz w:val="17"/>
          <w:szCs w:val="17"/>
          <w:lang w:eastAsia="ru-RU"/>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FF0000"/>
          <w:sz w:val="17"/>
          <w:u w:val="single"/>
          <w:lang w:eastAsia="ru-RU"/>
        </w:rPr>
        <w:t>Симптомы энтеровирусной инфекции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Заболевание начинается остро - с повышения температуры тела до 38-39º С. Температура чаще всего </w:t>
      </w:r>
      <w:proofErr w:type="spellStart"/>
      <w:r w:rsidRPr="002A56EB">
        <w:rPr>
          <w:rFonts w:ascii="Verdana" w:eastAsia="Times New Roman" w:hAnsi="Verdana" w:cs="Times New Roman"/>
          <w:sz w:val="17"/>
          <w:szCs w:val="17"/>
          <w:lang w:eastAsia="ru-RU"/>
        </w:rPr>
        <w:t>держется</w:t>
      </w:r>
      <w:proofErr w:type="spellEnd"/>
      <w:r w:rsidRPr="002A56EB">
        <w:rPr>
          <w:rFonts w:ascii="Verdana" w:eastAsia="Times New Roman" w:hAnsi="Verdana" w:cs="Times New Roman"/>
          <w:sz w:val="17"/>
          <w:szCs w:val="17"/>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2A56EB">
        <w:rPr>
          <w:rFonts w:ascii="Verdana" w:eastAsia="Times New Roman" w:hAnsi="Verdana" w:cs="Times New Roman"/>
          <w:sz w:val="17"/>
          <w:szCs w:val="17"/>
          <w:lang w:eastAsia="ru-RU"/>
        </w:rPr>
        <w:t xml:space="preserve">Также увеличиваются шейные и подчелюстные </w:t>
      </w:r>
      <w:proofErr w:type="spellStart"/>
      <w:r w:rsidRPr="002A56EB">
        <w:rPr>
          <w:rFonts w:ascii="Verdana" w:eastAsia="Times New Roman" w:hAnsi="Verdana" w:cs="Times New Roman"/>
          <w:sz w:val="17"/>
          <w:szCs w:val="17"/>
          <w:lang w:eastAsia="ru-RU"/>
        </w:rPr>
        <w:t>лимфоузлы</w:t>
      </w:r>
      <w:proofErr w:type="spellEnd"/>
      <w:r w:rsidRPr="002A56EB">
        <w:rPr>
          <w:rFonts w:ascii="Verdana" w:eastAsia="Times New Roman" w:hAnsi="Verdana" w:cs="Times New Roman"/>
          <w:sz w:val="17"/>
          <w:szCs w:val="17"/>
          <w:lang w:eastAsia="ru-RU"/>
        </w:rPr>
        <w:t>, так как в них происходит размножение вирусов.</w:t>
      </w:r>
      <w:proofErr w:type="gramEnd"/>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2A56EB">
        <w:rPr>
          <w:rFonts w:ascii="Verdana" w:eastAsia="Times New Roman" w:hAnsi="Verdana" w:cs="Times New Roman"/>
          <w:sz w:val="17"/>
          <w:szCs w:val="17"/>
          <w:lang w:eastAsia="ru-RU"/>
        </w:rPr>
        <w:t>Энтеровирусы</w:t>
      </w:r>
      <w:proofErr w:type="spellEnd"/>
      <w:r w:rsidRPr="002A56EB">
        <w:rPr>
          <w:rFonts w:ascii="Verdana" w:eastAsia="Times New Roman" w:hAnsi="Verdana" w:cs="Times New Roman"/>
          <w:sz w:val="17"/>
          <w:szCs w:val="17"/>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При поражении слизистой ротоглотки происходит развитие </w:t>
      </w:r>
      <w:r w:rsidRPr="002A56EB">
        <w:rPr>
          <w:rFonts w:ascii="Verdana" w:eastAsia="Times New Roman" w:hAnsi="Verdana" w:cs="Times New Roman"/>
          <w:b/>
          <w:bCs/>
          <w:sz w:val="17"/>
          <w:lang w:eastAsia="ru-RU"/>
        </w:rPr>
        <w:t>энтеровирусной ангины</w:t>
      </w:r>
      <w:r w:rsidRPr="002A56EB">
        <w:rPr>
          <w:rFonts w:ascii="Verdana" w:eastAsia="Times New Roman" w:hAnsi="Verdana" w:cs="Times New Roman"/>
          <w:sz w:val="17"/>
          <w:szCs w:val="17"/>
          <w:lang w:eastAsia="ru-RU"/>
        </w:rPr>
        <w:t xml:space="preserve">.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2A56EB">
        <w:rPr>
          <w:rFonts w:ascii="Verdana" w:eastAsia="Times New Roman" w:hAnsi="Verdana" w:cs="Times New Roman"/>
          <w:sz w:val="17"/>
          <w:szCs w:val="17"/>
          <w:lang w:eastAsia="ru-RU"/>
        </w:rPr>
        <w:t>Пузырьки эти лопаются, и на из месте образуются язвочки, заполненные белым налетом.</w:t>
      </w:r>
      <w:proofErr w:type="gramEnd"/>
      <w:r w:rsidRPr="002A56EB">
        <w:rPr>
          <w:rFonts w:ascii="Verdana" w:eastAsia="Times New Roman" w:hAnsi="Verdana" w:cs="Times New Roman"/>
          <w:sz w:val="17"/>
          <w:szCs w:val="17"/>
          <w:lang w:eastAsia="ru-RU"/>
        </w:rPr>
        <w:t xml:space="preserve"> После выздоровления на месте язвочек не остается никаких следов.</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При поражении глаз развивается </w:t>
      </w:r>
      <w:r w:rsidRPr="002A56EB">
        <w:rPr>
          <w:rFonts w:ascii="Verdana" w:eastAsia="Times New Roman" w:hAnsi="Verdana" w:cs="Times New Roman"/>
          <w:b/>
          <w:bCs/>
          <w:sz w:val="17"/>
          <w:lang w:eastAsia="ru-RU"/>
        </w:rPr>
        <w:t>конъюнктивит</w:t>
      </w:r>
      <w:r w:rsidRPr="002A56EB">
        <w:rPr>
          <w:rFonts w:ascii="Verdana" w:eastAsia="Times New Roman" w:hAnsi="Verdana" w:cs="Times New Roman"/>
          <w:sz w:val="17"/>
          <w:szCs w:val="17"/>
          <w:lang w:eastAsia="ru-RU"/>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lastRenderedPageBreak/>
        <w:t xml:space="preserve">При поражении мышц развивается </w:t>
      </w:r>
      <w:r w:rsidRPr="002A56EB">
        <w:rPr>
          <w:rFonts w:ascii="Verdana" w:eastAsia="Times New Roman" w:hAnsi="Verdana" w:cs="Times New Roman"/>
          <w:b/>
          <w:bCs/>
          <w:sz w:val="17"/>
          <w:lang w:eastAsia="ru-RU"/>
        </w:rPr>
        <w:t>миозит</w:t>
      </w:r>
      <w:r w:rsidRPr="002A56EB">
        <w:rPr>
          <w:rFonts w:ascii="Verdana" w:eastAsia="Times New Roman" w:hAnsi="Verdana" w:cs="Times New Roman"/>
          <w:sz w:val="17"/>
          <w:szCs w:val="17"/>
          <w:lang w:eastAsia="ru-RU"/>
        </w:rPr>
        <w:t xml:space="preserve">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При поражении слизистой кишечника наблюдается наличие </w:t>
      </w:r>
      <w:r w:rsidRPr="002A56EB">
        <w:rPr>
          <w:rFonts w:ascii="Verdana" w:eastAsia="Times New Roman" w:hAnsi="Verdana" w:cs="Times New Roman"/>
          <w:b/>
          <w:bCs/>
          <w:sz w:val="17"/>
          <w:lang w:eastAsia="ru-RU"/>
        </w:rPr>
        <w:t>жидкого стула</w:t>
      </w:r>
      <w:r w:rsidRPr="002A56EB">
        <w:rPr>
          <w:rFonts w:ascii="Verdana" w:eastAsia="Times New Roman" w:hAnsi="Verdana" w:cs="Times New Roman"/>
          <w:sz w:val="17"/>
          <w:szCs w:val="17"/>
          <w:lang w:eastAsia="ru-RU"/>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Энтеровирусные инфекции могут поражать различные участки сердца. Так при поражении мышечного слоя развивается </w:t>
      </w:r>
      <w:r w:rsidRPr="002A56EB">
        <w:rPr>
          <w:rFonts w:ascii="Verdana" w:eastAsia="Times New Roman" w:hAnsi="Verdana" w:cs="Times New Roman"/>
          <w:b/>
          <w:bCs/>
          <w:sz w:val="17"/>
          <w:lang w:eastAsia="ru-RU"/>
        </w:rPr>
        <w:t>миокардит</w:t>
      </w:r>
      <w:r w:rsidRPr="002A56EB">
        <w:rPr>
          <w:rFonts w:ascii="Verdana" w:eastAsia="Times New Roman" w:hAnsi="Verdana" w:cs="Times New Roman"/>
          <w:sz w:val="17"/>
          <w:szCs w:val="17"/>
          <w:lang w:eastAsia="ru-RU"/>
        </w:rPr>
        <w:t xml:space="preserve">, при поражении внутреннего слоя с захватом клапанов сердца, развивается </w:t>
      </w:r>
      <w:r w:rsidRPr="002A56EB">
        <w:rPr>
          <w:rFonts w:ascii="Verdana" w:eastAsia="Times New Roman" w:hAnsi="Verdana" w:cs="Times New Roman"/>
          <w:b/>
          <w:bCs/>
          <w:sz w:val="17"/>
          <w:lang w:eastAsia="ru-RU"/>
        </w:rPr>
        <w:t>эндокардит</w:t>
      </w:r>
      <w:r w:rsidRPr="002A56EB">
        <w:rPr>
          <w:rFonts w:ascii="Verdana" w:eastAsia="Times New Roman" w:hAnsi="Verdana" w:cs="Times New Roman"/>
          <w:sz w:val="17"/>
          <w:szCs w:val="17"/>
          <w:lang w:eastAsia="ru-RU"/>
        </w:rPr>
        <w:t xml:space="preserve">, при поражении внешней оболочки сердца – </w:t>
      </w:r>
      <w:r w:rsidRPr="002A56EB">
        <w:rPr>
          <w:rFonts w:ascii="Verdana" w:eastAsia="Times New Roman" w:hAnsi="Verdana" w:cs="Times New Roman"/>
          <w:b/>
          <w:bCs/>
          <w:sz w:val="17"/>
          <w:lang w:eastAsia="ru-RU"/>
        </w:rPr>
        <w:t>перикардит</w:t>
      </w:r>
      <w:r w:rsidRPr="002A56EB">
        <w:rPr>
          <w:rFonts w:ascii="Verdana" w:eastAsia="Times New Roman" w:hAnsi="Verdana" w:cs="Times New Roman"/>
          <w:sz w:val="17"/>
          <w:szCs w:val="17"/>
          <w:lang w:eastAsia="ru-RU"/>
        </w:rPr>
        <w:t xml:space="preserve">. </w:t>
      </w:r>
      <w:proofErr w:type="gramStart"/>
      <w:r w:rsidRPr="002A56EB">
        <w:rPr>
          <w:rFonts w:ascii="Verdana" w:eastAsia="Times New Roman" w:hAnsi="Verdana" w:cs="Times New Roman"/>
          <w:sz w:val="17"/>
          <w:szCs w:val="17"/>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При поражении нервной системы могут развиваться </w:t>
      </w:r>
      <w:r w:rsidRPr="002A56EB">
        <w:rPr>
          <w:rFonts w:ascii="Verdana" w:eastAsia="Times New Roman" w:hAnsi="Verdana" w:cs="Times New Roman"/>
          <w:b/>
          <w:bCs/>
          <w:sz w:val="17"/>
          <w:lang w:eastAsia="ru-RU"/>
        </w:rPr>
        <w:t>энцефалиты, менингиты</w:t>
      </w:r>
      <w:r w:rsidRPr="002A56EB">
        <w:rPr>
          <w:rFonts w:ascii="Verdana" w:eastAsia="Times New Roman" w:hAnsi="Verdana" w:cs="Times New Roman"/>
          <w:sz w:val="17"/>
          <w:szCs w:val="17"/>
          <w:lang w:eastAsia="ru-RU"/>
        </w:rPr>
        <w:t>. У ребенка наблюдается: сильная головная боль, тошнота, рвота, повышение температуры тела, судороги, парезы и параличи, потеря сознания.</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При поражении печени развивается </w:t>
      </w:r>
      <w:r w:rsidRPr="002A56EB">
        <w:rPr>
          <w:rFonts w:ascii="Verdana" w:eastAsia="Times New Roman" w:hAnsi="Verdana" w:cs="Times New Roman"/>
          <w:b/>
          <w:bCs/>
          <w:sz w:val="17"/>
          <w:lang w:eastAsia="ru-RU"/>
        </w:rPr>
        <w:t>острый гепатит</w:t>
      </w:r>
      <w:r w:rsidRPr="002A56EB">
        <w:rPr>
          <w:rFonts w:ascii="Verdana" w:eastAsia="Times New Roman" w:hAnsi="Verdana" w:cs="Times New Roman"/>
          <w:sz w:val="17"/>
          <w:szCs w:val="17"/>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При поражении кожи возможно появление </w:t>
      </w:r>
      <w:r w:rsidRPr="002A56EB">
        <w:rPr>
          <w:rFonts w:ascii="Verdana" w:eastAsia="Times New Roman" w:hAnsi="Verdana" w:cs="Times New Roman"/>
          <w:b/>
          <w:bCs/>
          <w:sz w:val="17"/>
          <w:lang w:eastAsia="ru-RU"/>
        </w:rPr>
        <w:t>экзантемы</w:t>
      </w:r>
      <w:r w:rsidRPr="002A56EB">
        <w:rPr>
          <w:rFonts w:ascii="Verdana" w:eastAsia="Times New Roman" w:hAnsi="Verdana" w:cs="Times New Roman"/>
          <w:sz w:val="17"/>
          <w:szCs w:val="17"/>
          <w:lang w:eastAsia="ru-RU"/>
        </w:rPr>
        <w:t xml:space="preserve"> – гиперемия (красное окрашивание) кожи, чаще всего на верхней половине туловища (голова, грудь, руки), не приподнимается над уровнем кожи, появляется </w:t>
      </w:r>
      <w:proofErr w:type="spellStart"/>
      <w:r w:rsidRPr="002A56EB">
        <w:rPr>
          <w:rFonts w:ascii="Verdana" w:eastAsia="Times New Roman" w:hAnsi="Verdana" w:cs="Times New Roman"/>
          <w:sz w:val="17"/>
          <w:szCs w:val="17"/>
          <w:lang w:eastAsia="ru-RU"/>
        </w:rPr>
        <w:t>одномоментно</w:t>
      </w:r>
      <w:proofErr w:type="spellEnd"/>
      <w:r w:rsidRPr="002A56EB">
        <w:rPr>
          <w:rFonts w:ascii="Verdana" w:eastAsia="Times New Roman" w:hAnsi="Verdana" w:cs="Times New Roman"/>
          <w:sz w:val="17"/>
          <w:szCs w:val="17"/>
          <w:lang w:eastAsia="ru-RU"/>
        </w:rPr>
        <w:t>. В моей практике наблюдалась энтеровирусная инфекция с кожным проявлением в виде везикулярной сыпи на ладонях и стопах. 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У мальчиков возможно наличие воспаления в яичках с развитием </w:t>
      </w:r>
      <w:r w:rsidRPr="002A56EB">
        <w:rPr>
          <w:rFonts w:ascii="Verdana" w:eastAsia="Times New Roman" w:hAnsi="Verdana" w:cs="Times New Roman"/>
          <w:b/>
          <w:bCs/>
          <w:sz w:val="17"/>
          <w:lang w:eastAsia="ru-RU"/>
        </w:rPr>
        <w:t>орхита</w:t>
      </w:r>
      <w:r w:rsidRPr="002A56EB">
        <w:rPr>
          <w:rFonts w:ascii="Verdana" w:eastAsia="Times New Roman" w:hAnsi="Verdana" w:cs="Times New Roman"/>
          <w:sz w:val="17"/>
          <w:szCs w:val="17"/>
          <w:lang w:eastAsia="ru-RU"/>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2A56EB">
        <w:rPr>
          <w:rFonts w:ascii="Verdana" w:eastAsia="Times New Roman" w:hAnsi="Verdana" w:cs="Times New Roman"/>
          <w:sz w:val="17"/>
          <w:szCs w:val="17"/>
          <w:lang w:eastAsia="ru-RU"/>
        </w:rPr>
        <w:t>аспермии</w:t>
      </w:r>
      <w:proofErr w:type="spellEnd"/>
      <w:r w:rsidRPr="002A56EB">
        <w:rPr>
          <w:rFonts w:ascii="Verdana" w:eastAsia="Times New Roman" w:hAnsi="Verdana" w:cs="Times New Roman"/>
          <w:sz w:val="17"/>
          <w:szCs w:val="17"/>
          <w:lang w:eastAsia="ru-RU"/>
        </w:rPr>
        <w:t xml:space="preserve"> (отсутствие спермы).</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w:t>
      </w:r>
      <w:r w:rsidRPr="002A56EB">
        <w:rPr>
          <w:rFonts w:ascii="Verdana" w:eastAsia="Times New Roman" w:hAnsi="Verdana" w:cs="Times New Roman"/>
          <w:sz w:val="17"/>
          <w:szCs w:val="17"/>
          <w:lang w:eastAsia="ru-RU"/>
        </w:rPr>
        <w:b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FF0000"/>
          <w:sz w:val="17"/>
          <w:u w:val="single"/>
          <w:lang w:eastAsia="ru-RU"/>
        </w:rPr>
        <w:t>Диагностика энтеровирусной инфекции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 xml:space="preserve">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w:t>
      </w:r>
      <w:proofErr w:type="spellStart"/>
      <w:r w:rsidRPr="002A56EB">
        <w:rPr>
          <w:rFonts w:ascii="Verdana" w:eastAsia="Times New Roman" w:hAnsi="Verdana" w:cs="Times New Roman"/>
          <w:sz w:val="17"/>
          <w:szCs w:val="17"/>
          <w:lang w:eastAsia="ru-RU"/>
        </w:rPr>
        <w:t>полимеразную</w:t>
      </w:r>
      <w:proofErr w:type="spellEnd"/>
      <w:r w:rsidRPr="002A56EB">
        <w:rPr>
          <w:rFonts w:ascii="Verdana" w:eastAsia="Times New Roman" w:hAnsi="Verdana" w:cs="Times New Roman"/>
          <w:sz w:val="17"/>
          <w:szCs w:val="17"/>
          <w:lang w:eastAsia="ru-RU"/>
        </w:rPr>
        <w:t xml:space="preserve">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B22222"/>
          <w:sz w:val="17"/>
          <w:u w:val="single"/>
          <w:lang w:eastAsia="ru-RU"/>
        </w:rPr>
        <w:t>Лечение энтеровирусной инфекции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A56EB">
        <w:rPr>
          <w:rFonts w:ascii="Verdana" w:eastAsia="Times New Roman" w:hAnsi="Verdana" w:cs="Times New Roman"/>
          <w:sz w:val="17"/>
          <w:szCs w:val="17"/>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2A56EB">
        <w:rPr>
          <w:rFonts w:ascii="Verdana" w:eastAsia="Times New Roman" w:hAnsi="Verdana" w:cs="Times New Roman"/>
          <w:sz w:val="17"/>
          <w:szCs w:val="17"/>
          <w:lang w:eastAsia="ru-RU"/>
        </w:rPr>
        <w:t xml:space="preserve"> В </w:t>
      </w:r>
      <w:r w:rsidRPr="002A56EB">
        <w:rPr>
          <w:rFonts w:ascii="Verdana" w:eastAsia="Times New Roman" w:hAnsi="Verdana" w:cs="Times New Roman"/>
          <w:sz w:val="17"/>
          <w:szCs w:val="17"/>
          <w:lang w:eastAsia="ru-RU"/>
        </w:rPr>
        <w:lastRenderedPageBreak/>
        <w:t>некоторых случаях (ангина, понос, конъюнктивит...) проводят профилактику бактериальных осложнений.</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Дети изолируются на весь период заболевания. В детском коллективе могут находиться после исчезновения всех симптомов заболевания.</w:t>
      </w:r>
    </w:p>
    <w:p w:rsidR="002A56EB" w:rsidRPr="002A56EB" w:rsidRDefault="002A56EB" w:rsidP="002A56E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2A56EB">
        <w:rPr>
          <w:rFonts w:ascii="Verdana" w:eastAsia="Times New Roman" w:hAnsi="Verdana" w:cs="Times New Roman"/>
          <w:b/>
          <w:bCs/>
          <w:i/>
          <w:iCs/>
          <w:color w:val="FF0000"/>
          <w:sz w:val="17"/>
          <w:u w:val="single"/>
          <w:lang w:eastAsia="ru-RU"/>
        </w:rPr>
        <w:t>Профилактика энтеровирусной инфекции</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2A56EB" w:rsidRPr="002A56EB" w:rsidRDefault="002A56EB" w:rsidP="002A56E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56EB">
        <w:rPr>
          <w:rFonts w:ascii="Verdana" w:eastAsia="Times New Roman" w:hAnsi="Verdana" w:cs="Times New Roman"/>
          <w:sz w:val="17"/>
          <w:szCs w:val="17"/>
          <w:lang w:eastAsia="ru-RU"/>
        </w:rPr>
        <w:t>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Однако в Европе часто используют вакцины, содержащие наиболее часто встречающиеся энтеровирусные инфекции (</w:t>
      </w:r>
      <w:proofErr w:type="spellStart"/>
      <w:r w:rsidRPr="002A56EB">
        <w:rPr>
          <w:rFonts w:ascii="Verdana" w:eastAsia="Times New Roman" w:hAnsi="Verdana" w:cs="Times New Roman"/>
          <w:sz w:val="17"/>
          <w:szCs w:val="17"/>
          <w:lang w:eastAsia="ru-RU"/>
        </w:rPr>
        <w:t>Коксаки</w:t>
      </w:r>
      <w:proofErr w:type="spellEnd"/>
      <w:r w:rsidRPr="002A56EB">
        <w:rPr>
          <w:rFonts w:ascii="Verdana" w:eastAsia="Times New Roman" w:hAnsi="Verdana" w:cs="Times New Roman"/>
          <w:sz w:val="17"/>
          <w:szCs w:val="17"/>
          <w:lang w:eastAsia="ru-RU"/>
        </w:rPr>
        <w:t xml:space="preserve"> А-9, В-1, ЕСНО -6). Использование таких вакцин снижает риск заболеваемости у детей энтеровирусн</w:t>
      </w:r>
      <w:r w:rsidRPr="002A56EB">
        <w:rPr>
          <w:rFonts w:ascii="Times New Roman" w:eastAsia="Times New Roman" w:hAnsi="Times New Roman" w:cs="Times New Roman"/>
          <w:sz w:val="24"/>
          <w:szCs w:val="24"/>
          <w:lang w:eastAsia="ru-RU"/>
        </w:rPr>
        <w:t>ыми инфекциями.</w:t>
      </w:r>
    </w:p>
    <w:p w:rsidR="00984E16" w:rsidRDefault="00984E16"/>
    <w:sectPr w:rsidR="00984E16" w:rsidSect="00984E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6EB"/>
    <w:rsid w:val="002A56EB"/>
    <w:rsid w:val="00984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16"/>
  </w:style>
  <w:style w:type="paragraph" w:styleId="2">
    <w:name w:val="heading 2"/>
    <w:basedOn w:val="a"/>
    <w:link w:val="20"/>
    <w:uiPriority w:val="9"/>
    <w:qFormat/>
    <w:rsid w:val="002A56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56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5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A56EB"/>
    <w:rPr>
      <w:i/>
      <w:iCs/>
    </w:rPr>
  </w:style>
  <w:style w:type="character" w:styleId="a5">
    <w:name w:val="Strong"/>
    <w:basedOn w:val="a0"/>
    <w:uiPriority w:val="22"/>
    <w:qFormat/>
    <w:rsid w:val="002A56EB"/>
    <w:rPr>
      <w:b/>
      <w:bCs/>
    </w:rPr>
  </w:style>
  <w:style w:type="character" w:styleId="a6">
    <w:name w:val="Hyperlink"/>
    <w:basedOn w:val="a0"/>
    <w:uiPriority w:val="99"/>
    <w:semiHidden/>
    <w:unhideWhenUsed/>
    <w:rsid w:val="002A56EB"/>
    <w:rPr>
      <w:color w:val="0000FF"/>
      <w:u w:val="single"/>
    </w:rPr>
  </w:style>
  <w:style w:type="paragraph" w:styleId="a7">
    <w:name w:val="Balloon Text"/>
    <w:basedOn w:val="a"/>
    <w:link w:val="a8"/>
    <w:uiPriority w:val="99"/>
    <w:semiHidden/>
    <w:unhideWhenUsed/>
    <w:rsid w:val="002A56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5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4farm.ru/nevrologiya/meningit/" TargetMode="External"/><Relationship Id="rId13" Type="http://schemas.openxmlformats.org/officeDocument/2006/relationships/hyperlink" Target="http://www.24farm.ru/parazitologiya/sepsis/" TargetMode="External"/><Relationship Id="rId18" Type="http://schemas.openxmlformats.org/officeDocument/2006/relationships/hyperlink" Target="http://www.24farm.ru/otorinolaringologiya/faringi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24farm.ru/gastroenterologiya/diareya/" TargetMode="External"/><Relationship Id="rId7" Type="http://schemas.openxmlformats.org/officeDocument/2006/relationships/hyperlink" Target="http://www.24farm.ru/nevrologiya/meningit/" TargetMode="External"/><Relationship Id="rId12" Type="http://schemas.openxmlformats.org/officeDocument/2006/relationships/hyperlink" Target="http://www.24farm.ru/gastroenterologiya/enterokolit/" TargetMode="External"/><Relationship Id="rId17" Type="http://schemas.openxmlformats.org/officeDocument/2006/relationships/hyperlink" Target="http://www.24farm.ru/gastroenterologiya/diarey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24farm.ru/gastroenterologiya/rvota/" TargetMode="External"/><Relationship Id="rId20" Type="http://schemas.openxmlformats.org/officeDocument/2006/relationships/hyperlink" Target="http://www.24farm.ru/nevrologiya/meningit/" TargetMode="External"/><Relationship Id="rId1" Type="http://schemas.openxmlformats.org/officeDocument/2006/relationships/styles" Target="styles.xml"/><Relationship Id="rId6" Type="http://schemas.openxmlformats.org/officeDocument/2006/relationships/hyperlink" Target="http://www.24farm.ru/nevrologiya/meningit/" TargetMode="External"/><Relationship Id="rId11" Type="http://schemas.openxmlformats.org/officeDocument/2006/relationships/hyperlink" Target="http://www.24farm.ru/kardiologiya/miokardit/" TargetMode="External"/><Relationship Id="rId24" Type="http://schemas.openxmlformats.org/officeDocument/2006/relationships/hyperlink" Target="http://www.24farm.ru/nevrologiya/meningit/" TargetMode="External"/><Relationship Id="rId5" Type="http://schemas.openxmlformats.org/officeDocument/2006/relationships/hyperlink" Target="http://www.24farm.ru/nevrologiya/meningit/" TargetMode="External"/><Relationship Id="rId15" Type="http://schemas.openxmlformats.org/officeDocument/2006/relationships/hyperlink" Target="http://www.24farm.ru/kardiologiya/miokardit/" TargetMode="External"/><Relationship Id="rId23" Type="http://schemas.openxmlformats.org/officeDocument/2006/relationships/hyperlink" Target="http://www.24farm.ru/nevrologiya/meningit/" TargetMode="External"/><Relationship Id="rId10" Type="http://schemas.openxmlformats.org/officeDocument/2006/relationships/hyperlink" Target="http://www.24farm.ru/hirurgiya/nekroz/" TargetMode="External"/><Relationship Id="rId19" Type="http://schemas.openxmlformats.org/officeDocument/2006/relationships/hyperlink" Target="http://www.24farm.ru/travmatologiya/mialgia/" TargetMode="External"/><Relationship Id="rId4" Type="http://schemas.openxmlformats.org/officeDocument/2006/relationships/image" Target="media/image1.jpeg"/><Relationship Id="rId9" Type="http://schemas.openxmlformats.org/officeDocument/2006/relationships/hyperlink" Target="http://www.24farm.ru/parazitologiya/meningoencefalit/" TargetMode="External"/><Relationship Id="rId14" Type="http://schemas.openxmlformats.org/officeDocument/2006/relationships/hyperlink" Target="http://www.24farm.ru/gastroenterologiya/pechenochnaya_nedostatochnost/" TargetMode="External"/><Relationship Id="rId22" Type="http://schemas.openxmlformats.org/officeDocument/2006/relationships/hyperlink" Target="http://www.24farm.ru/parazitologiya/enterovirusnaya_infek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14872</Characters>
  <Application>Microsoft Office Word</Application>
  <DocSecurity>0</DocSecurity>
  <Lines>123</Lines>
  <Paragraphs>34</Paragraphs>
  <ScaleCrop>false</ScaleCrop>
  <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2016-09-29T08:35:00Z</dcterms:created>
  <dcterms:modified xsi:type="dcterms:W3CDTF">2016-09-29T08:36:00Z</dcterms:modified>
</cp:coreProperties>
</file>